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5A9340" w14:textId="16BF95B6" w:rsidR="00F47A7B" w:rsidRPr="00350370" w:rsidRDefault="006046BC">
      <w:pPr>
        <w:pStyle w:val="Header"/>
        <w:tabs>
          <w:tab w:val="clear" w:pos="4320"/>
          <w:tab w:val="clear" w:pos="8640"/>
          <w:tab w:val="left" w:pos="900"/>
        </w:tabs>
        <w:rPr>
          <w:rFonts w:asciiTheme="minorHAnsi" w:hAnsiTheme="minorHAnsi" w:cstheme="minorHAnsi"/>
          <w:sz w:val="22"/>
          <w:szCs w:val="22"/>
        </w:rPr>
      </w:pPr>
      <w:r>
        <w:rPr>
          <w:noProof/>
          <w:sz w:val="36"/>
        </w:rPr>
        <w:drawing>
          <wp:inline distT="0" distB="0" distL="0" distR="0" wp14:anchorId="31467337" wp14:editId="76BEC8A3">
            <wp:extent cx="2667000" cy="774290"/>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SLC Logo Small.jpg"/>
                    <pic:cNvPicPr/>
                  </pic:nvPicPr>
                  <pic:blipFill>
                    <a:blip r:embed="rId7">
                      <a:extLst>
                        <a:ext uri="{28A0092B-C50C-407E-A947-70E740481C1C}">
                          <a14:useLocalDpi xmlns:a14="http://schemas.microsoft.com/office/drawing/2010/main" val="0"/>
                        </a:ext>
                      </a:extLst>
                    </a:blip>
                    <a:stretch>
                      <a:fillRect/>
                    </a:stretch>
                  </pic:blipFill>
                  <pic:spPr>
                    <a:xfrm>
                      <a:off x="0" y="0"/>
                      <a:ext cx="2673415" cy="776153"/>
                    </a:xfrm>
                    <a:prstGeom prst="rect">
                      <a:avLst/>
                    </a:prstGeom>
                  </pic:spPr>
                </pic:pic>
              </a:graphicData>
            </a:graphic>
          </wp:inline>
        </w:drawing>
      </w:r>
    </w:p>
    <w:p w14:paraId="0F5A9341" w14:textId="77777777" w:rsidR="00F47A7B" w:rsidRPr="00350370" w:rsidRDefault="00F47A7B">
      <w:pPr>
        <w:pStyle w:val="Caption"/>
        <w:rPr>
          <w:rFonts w:asciiTheme="minorHAnsi" w:hAnsiTheme="minorHAnsi" w:cstheme="minorHAnsi"/>
          <w:sz w:val="22"/>
          <w:szCs w:val="22"/>
        </w:rPr>
      </w:pPr>
    </w:p>
    <w:tbl>
      <w:tblPr>
        <w:tblW w:w="0" w:type="auto"/>
        <w:tblLook w:val="0000" w:firstRow="0" w:lastRow="0" w:firstColumn="0" w:lastColumn="0" w:noHBand="0" w:noVBand="0"/>
      </w:tblPr>
      <w:tblGrid>
        <w:gridCol w:w="1728"/>
        <w:gridCol w:w="5040"/>
        <w:gridCol w:w="2070"/>
        <w:gridCol w:w="18"/>
      </w:tblGrid>
      <w:tr w:rsidR="00F47A7B" w:rsidRPr="00350370" w14:paraId="0F5A9345" w14:textId="77777777" w:rsidTr="00E33B11">
        <w:trPr>
          <w:gridAfter w:val="1"/>
          <w:wAfter w:w="18" w:type="dxa"/>
        </w:trPr>
        <w:tc>
          <w:tcPr>
            <w:tcW w:w="1728" w:type="dxa"/>
          </w:tcPr>
          <w:p w14:paraId="0F5A9342" w14:textId="77777777" w:rsidR="00F47A7B" w:rsidRPr="00350370" w:rsidRDefault="00F47A7B">
            <w:pPr>
              <w:rPr>
                <w:rFonts w:asciiTheme="minorHAnsi" w:hAnsiTheme="minorHAnsi" w:cstheme="minorHAnsi"/>
                <w:b/>
                <w:bCs/>
                <w:sz w:val="22"/>
                <w:szCs w:val="22"/>
              </w:rPr>
            </w:pPr>
            <w:r w:rsidRPr="00350370">
              <w:rPr>
                <w:rFonts w:asciiTheme="minorHAnsi" w:hAnsiTheme="minorHAnsi" w:cstheme="minorHAnsi"/>
                <w:b/>
                <w:bCs/>
                <w:sz w:val="22"/>
                <w:szCs w:val="22"/>
              </w:rPr>
              <w:t>Staff Member:</w:t>
            </w:r>
          </w:p>
        </w:tc>
        <w:tc>
          <w:tcPr>
            <w:tcW w:w="5040" w:type="dxa"/>
          </w:tcPr>
          <w:p w14:paraId="0F5A9343" w14:textId="18E59127" w:rsidR="00F47A7B" w:rsidRPr="00350370" w:rsidRDefault="00F47A7B">
            <w:pPr>
              <w:rPr>
                <w:rFonts w:asciiTheme="minorHAnsi" w:hAnsiTheme="minorHAnsi" w:cstheme="minorHAnsi"/>
                <w:sz w:val="22"/>
                <w:szCs w:val="22"/>
              </w:rPr>
            </w:pPr>
          </w:p>
        </w:tc>
        <w:tc>
          <w:tcPr>
            <w:tcW w:w="2070" w:type="dxa"/>
          </w:tcPr>
          <w:p w14:paraId="0F5A9344" w14:textId="77777777" w:rsidR="00F47A7B" w:rsidRPr="00350370" w:rsidRDefault="00F47A7B">
            <w:pPr>
              <w:jc w:val="right"/>
              <w:rPr>
                <w:rFonts w:asciiTheme="minorHAnsi" w:hAnsiTheme="minorHAnsi" w:cstheme="minorHAnsi"/>
                <w:sz w:val="22"/>
                <w:szCs w:val="22"/>
              </w:rPr>
            </w:pPr>
          </w:p>
        </w:tc>
      </w:tr>
      <w:tr w:rsidR="00F47A7B" w:rsidRPr="00350370" w14:paraId="0F5A9349" w14:textId="77777777" w:rsidTr="00E33B11">
        <w:trPr>
          <w:gridAfter w:val="1"/>
          <w:wAfter w:w="18" w:type="dxa"/>
        </w:trPr>
        <w:tc>
          <w:tcPr>
            <w:tcW w:w="1728" w:type="dxa"/>
          </w:tcPr>
          <w:p w14:paraId="0F5A9346" w14:textId="77777777" w:rsidR="00F47A7B" w:rsidRPr="00350370" w:rsidRDefault="00F47A7B">
            <w:pPr>
              <w:rPr>
                <w:rFonts w:asciiTheme="minorHAnsi" w:hAnsiTheme="minorHAnsi" w:cstheme="minorHAnsi"/>
                <w:b/>
                <w:bCs/>
                <w:sz w:val="22"/>
                <w:szCs w:val="22"/>
              </w:rPr>
            </w:pPr>
            <w:r w:rsidRPr="00350370">
              <w:rPr>
                <w:rFonts w:asciiTheme="minorHAnsi" w:hAnsiTheme="minorHAnsi" w:cstheme="minorHAnsi"/>
                <w:b/>
                <w:bCs/>
                <w:sz w:val="22"/>
                <w:szCs w:val="22"/>
              </w:rPr>
              <w:t>Position</w:t>
            </w:r>
            <w:r w:rsidR="007E3FCE" w:rsidRPr="00350370">
              <w:rPr>
                <w:rFonts w:asciiTheme="minorHAnsi" w:hAnsiTheme="minorHAnsi" w:cstheme="minorHAnsi"/>
                <w:b/>
                <w:bCs/>
                <w:sz w:val="22"/>
                <w:szCs w:val="22"/>
              </w:rPr>
              <w:t xml:space="preserve"> Title</w:t>
            </w:r>
            <w:r w:rsidRPr="00350370">
              <w:rPr>
                <w:rFonts w:asciiTheme="minorHAnsi" w:hAnsiTheme="minorHAnsi" w:cstheme="minorHAnsi"/>
                <w:b/>
                <w:bCs/>
                <w:sz w:val="22"/>
                <w:szCs w:val="22"/>
              </w:rPr>
              <w:t>:</w:t>
            </w:r>
          </w:p>
        </w:tc>
        <w:tc>
          <w:tcPr>
            <w:tcW w:w="5040" w:type="dxa"/>
          </w:tcPr>
          <w:p w14:paraId="0F5A9347" w14:textId="77777777" w:rsidR="00F47A7B" w:rsidRPr="00350370" w:rsidRDefault="00F47A7B">
            <w:pPr>
              <w:rPr>
                <w:rFonts w:asciiTheme="minorHAnsi" w:hAnsiTheme="minorHAnsi" w:cstheme="minorHAnsi"/>
                <w:sz w:val="22"/>
                <w:szCs w:val="22"/>
              </w:rPr>
            </w:pPr>
            <w:r w:rsidRPr="00350370">
              <w:rPr>
                <w:rFonts w:asciiTheme="minorHAnsi" w:hAnsiTheme="minorHAnsi" w:cstheme="minorHAnsi"/>
                <w:sz w:val="22"/>
                <w:szCs w:val="22"/>
              </w:rPr>
              <w:t>Library Assistant II, Cataloging</w:t>
            </w:r>
          </w:p>
        </w:tc>
        <w:tc>
          <w:tcPr>
            <w:tcW w:w="2070" w:type="dxa"/>
          </w:tcPr>
          <w:p w14:paraId="0F5A9348" w14:textId="77777777" w:rsidR="00F47A7B" w:rsidRPr="00350370" w:rsidRDefault="00F47A7B" w:rsidP="009C36C1">
            <w:pPr>
              <w:jc w:val="both"/>
              <w:rPr>
                <w:rFonts w:asciiTheme="minorHAnsi" w:hAnsiTheme="minorHAnsi" w:cstheme="minorHAnsi"/>
                <w:sz w:val="22"/>
                <w:szCs w:val="22"/>
              </w:rPr>
            </w:pPr>
            <w:r w:rsidRPr="00350370">
              <w:rPr>
                <w:rFonts w:asciiTheme="minorHAnsi" w:hAnsiTheme="minorHAnsi" w:cstheme="minorHAnsi"/>
                <w:b/>
                <w:bCs/>
                <w:sz w:val="22"/>
                <w:szCs w:val="22"/>
              </w:rPr>
              <w:t xml:space="preserve">Category: </w:t>
            </w:r>
            <w:r w:rsidR="009C36C1" w:rsidRPr="00350370">
              <w:rPr>
                <w:rFonts w:asciiTheme="minorHAnsi" w:hAnsiTheme="minorHAnsi" w:cstheme="minorHAnsi"/>
                <w:bCs/>
                <w:sz w:val="22"/>
                <w:szCs w:val="22"/>
              </w:rPr>
              <w:t>I</w:t>
            </w:r>
          </w:p>
        </w:tc>
      </w:tr>
      <w:tr w:rsidR="00F47A7B" w:rsidRPr="00350370" w14:paraId="0F5A934D" w14:textId="77777777" w:rsidTr="00E33B11">
        <w:tc>
          <w:tcPr>
            <w:tcW w:w="1728" w:type="dxa"/>
          </w:tcPr>
          <w:p w14:paraId="0F5A934A" w14:textId="77777777" w:rsidR="00F47A7B" w:rsidRPr="00350370" w:rsidRDefault="00F47A7B">
            <w:pPr>
              <w:rPr>
                <w:rFonts w:asciiTheme="minorHAnsi" w:hAnsiTheme="minorHAnsi" w:cstheme="minorHAnsi"/>
                <w:b/>
                <w:bCs/>
                <w:sz w:val="22"/>
                <w:szCs w:val="22"/>
              </w:rPr>
            </w:pPr>
            <w:r w:rsidRPr="00350370">
              <w:rPr>
                <w:rFonts w:asciiTheme="minorHAnsi" w:hAnsiTheme="minorHAnsi" w:cstheme="minorHAnsi"/>
                <w:b/>
                <w:bCs/>
                <w:sz w:val="22"/>
                <w:szCs w:val="22"/>
              </w:rPr>
              <w:t>Reports to:</w:t>
            </w:r>
          </w:p>
        </w:tc>
        <w:tc>
          <w:tcPr>
            <w:tcW w:w="5040" w:type="dxa"/>
          </w:tcPr>
          <w:p w14:paraId="0F5A934B" w14:textId="26FF1487" w:rsidR="00F47A7B" w:rsidRPr="00350370" w:rsidRDefault="00F47A7B" w:rsidP="00C02AB6">
            <w:pPr>
              <w:rPr>
                <w:rFonts w:asciiTheme="minorHAnsi" w:hAnsiTheme="minorHAnsi" w:cstheme="minorHAnsi"/>
                <w:sz w:val="22"/>
                <w:szCs w:val="22"/>
              </w:rPr>
            </w:pPr>
            <w:r w:rsidRPr="00350370">
              <w:rPr>
                <w:rFonts w:asciiTheme="minorHAnsi" w:hAnsiTheme="minorHAnsi" w:cstheme="minorHAnsi"/>
                <w:sz w:val="22"/>
                <w:szCs w:val="22"/>
              </w:rPr>
              <w:t>C</w:t>
            </w:r>
            <w:r w:rsidR="00C02AB6">
              <w:rPr>
                <w:rFonts w:asciiTheme="minorHAnsi" w:hAnsiTheme="minorHAnsi" w:cstheme="minorHAnsi"/>
                <w:sz w:val="22"/>
                <w:szCs w:val="22"/>
              </w:rPr>
              <w:t>ataloging and Acquisitions Services</w:t>
            </w:r>
            <w:r w:rsidRPr="00350370">
              <w:rPr>
                <w:rFonts w:asciiTheme="minorHAnsi" w:hAnsiTheme="minorHAnsi" w:cstheme="minorHAnsi"/>
                <w:sz w:val="22"/>
                <w:szCs w:val="22"/>
              </w:rPr>
              <w:t xml:space="preserve"> Manager </w:t>
            </w:r>
          </w:p>
        </w:tc>
        <w:tc>
          <w:tcPr>
            <w:tcW w:w="2088" w:type="dxa"/>
            <w:gridSpan w:val="2"/>
          </w:tcPr>
          <w:p w14:paraId="0F5A934C" w14:textId="77777777" w:rsidR="00F47A7B" w:rsidRPr="00350370" w:rsidRDefault="00F47A7B" w:rsidP="00E33B11">
            <w:pPr>
              <w:rPr>
                <w:rFonts w:asciiTheme="minorHAnsi" w:hAnsiTheme="minorHAnsi" w:cstheme="minorHAnsi"/>
                <w:sz w:val="22"/>
                <w:szCs w:val="22"/>
              </w:rPr>
            </w:pPr>
            <w:r w:rsidRPr="00350370">
              <w:rPr>
                <w:rFonts w:asciiTheme="minorHAnsi" w:hAnsiTheme="minorHAnsi" w:cstheme="minorHAnsi"/>
                <w:b/>
                <w:bCs/>
                <w:sz w:val="22"/>
                <w:szCs w:val="22"/>
              </w:rPr>
              <w:t>FLSA</w:t>
            </w:r>
            <w:r w:rsidRPr="00350370">
              <w:rPr>
                <w:rFonts w:asciiTheme="minorHAnsi" w:hAnsiTheme="minorHAnsi" w:cstheme="minorHAnsi"/>
                <w:sz w:val="22"/>
                <w:szCs w:val="22"/>
              </w:rPr>
              <w:t>:  Non-exempt</w:t>
            </w:r>
            <w:r w:rsidRPr="00350370">
              <w:rPr>
                <w:rFonts w:asciiTheme="minorHAnsi" w:hAnsiTheme="minorHAnsi" w:cstheme="minorHAnsi"/>
                <w:b/>
                <w:bCs/>
                <w:sz w:val="22"/>
                <w:szCs w:val="22"/>
              </w:rPr>
              <w:t xml:space="preserve">  </w:t>
            </w:r>
          </w:p>
        </w:tc>
      </w:tr>
    </w:tbl>
    <w:p w14:paraId="0F5A934E" w14:textId="77777777" w:rsidR="00F47A7B" w:rsidRPr="00350370" w:rsidRDefault="00F47A7B">
      <w:pPr>
        <w:rPr>
          <w:rFonts w:asciiTheme="minorHAnsi" w:hAnsiTheme="minorHAnsi" w:cstheme="minorHAnsi"/>
          <w:sz w:val="22"/>
          <w:szCs w:val="22"/>
        </w:rPr>
      </w:pPr>
    </w:p>
    <w:p w14:paraId="0F5A934F" w14:textId="77777777" w:rsidR="00F47A7B" w:rsidRPr="00350370" w:rsidRDefault="00F47A7B">
      <w:pPr>
        <w:pStyle w:val="Heading2"/>
        <w:rPr>
          <w:rFonts w:asciiTheme="minorHAnsi" w:hAnsiTheme="minorHAnsi" w:cstheme="minorHAnsi"/>
          <w:b/>
          <w:bCs/>
          <w:sz w:val="22"/>
          <w:szCs w:val="22"/>
        </w:rPr>
      </w:pPr>
      <w:r w:rsidRPr="00350370">
        <w:rPr>
          <w:rFonts w:asciiTheme="minorHAnsi" w:hAnsiTheme="minorHAnsi" w:cstheme="minorHAnsi"/>
          <w:b/>
          <w:bCs/>
          <w:sz w:val="22"/>
          <w:szCs w:val="22"/>
        </w:rPr>
        <w:t>Job Summary:</w:t>
      </w:r>
    </w:p>
    <w:p w14:paraId="0F5A9350" w14:textId="77777777" w:rsidR="00F47A7B" w:rsidRPr="00350370" w:rsidRDefault="00F47A7B">
      <w:pPr>
        <w:rPr>
          <w:rFonts w:asciiTheme="minorHAnsi" w:hAnsiTheme="minorHAnsi" w:cstheme="minorHAnsi"/>
          <w:sz w:val="22"/>
          <w:szCs w:val="22"/>
        </w:rPr>
      </w:pPr>
    </w:p>
    <w:tbl>
      <w:tblPr>
        <w:tblW w:w="0" w:type="auto"/>
        <w:tblLook w:val="0000" w:firstRow="0" w:lastRow="0" w:firstColumn="0" w:lastColumn="0" w:noHBand="0" w:noVBand="0"/>
      </w:tblPr>
      <w:tblGrid>
        <w:gridCol w:w="8856"/>
      </w:tblGrid>
      <w:tr w:rsidR="00F47A7B" w:rsidRPr="00350370" w14:paraId="0F5A9352" w14:textId="77777777">
        <w:tc>
          <w:tcPr>
            <w:tcW w:w="8856" w:type="dxa"/>
          </w:tcPr>
          <w:p w14:paraId="0F5A9351" w14:textId="2CD79172" w:rsidR="00F47A7B" w:rsidRPr="00350370" w:rsidRDefault="00F47A7B" w:rsidP="00F57FCA">
            <w:pPr>
              <w:pStyle w:val="BodyText"/>
              <w:jc w:val="both"/>
              <w:rPr>
                <w:rFonts w:asciiTheme="minorHAnsi" w:hAnsiTheme="minorHAnsi" w:cstheme="minorHAnsi"/>
                <w:szCs w:val="22"/>
              </w:rPr>
            </w:pPr>
            <w:r w:rsidRPr="00350370">
              <w:rPr>
                <w:rFonts w:asciiTheme="minorHAnsi" w:hAnsiTheme="minorHAnsi" w:cstheme="minorHAnsi"/>
                <w:szCs w:val="22"/>
              </w:rPr>
              <w:t>Performs original and copy cataloging, database maintenance ac</w:t>
            </w:r>
            <w:r w:rsidR="00F57FCA" w:rsidRPr="00350370">
              <w:rPr>
                <w:rFonts w:asciiTheme="minorHAnsi" w:hAnsiTheme="minorHAnsi" w:cstheme="minorHAnsi"/>
                <w:szCs w:val="22"/>
              </w:rPr>
              <w:t>tivities, creates item records, and serves as a cataloging ambassador among member libraries.</w:t>
            </w:r>
          </w:p>
        </w:tc>
      </w:tr>
    </w:tbl>
    <w:p w14:paraId="0F5A9353" w14:textId="77777777" w:rsidR="00F47A7B" w:rsidRPr="00350370" w:rsidRDefault="00F47A7B">
      <w:pPr>
        <w:rPr>
          <w:rFonts w:asciiTheme="minorHAnsi" w:hAnsiTheme="minorHAnsi" w:cstheme="minorHAnsi"/>
          <w:b/>
          <w:bCs/>
          <w:sz w:val="22"/>
          <w:szCs w:val="22"/>
          <w:u w:val="single"/>
        </w:rPr>
      </w:pPr>
    </w:p>
    <w:p w14:paraId="0F5A9354" w14:textId="77777777" w:rsidR="00F47A7B" w:rsidRPr="00350370" w:rsidRDefault="00F47A7B">
      <w:pPr>
        <w:rPr>
          <w:rFonts w:asciiTheme="minorHAnsi" w:hAnsiTheme="minorHAnsi" w:cstheme="minorHAnsi"/>
          <w:b/>
          <w:bCs/>
          <w:sz w:val="22"/>
          <w:szCs w:val="22"/>
          <w:u w:val="single"/>
        </w:rPr>
      </w:pPr>
      <w:r w:rsidRPr="00350370">
        <w:rPr>
          <w:rFonts w:asciiTheme="minorHAnsi" w:hAnsiTheme="minorHAnsi" w:cstheme="minorHAnsi"/>
          <w:b/>
          <w:bCs/>
          <w:sz w:val="22"/>
          <w:szCs w:val="22"/>
          <w:u w:val="single"/>
        </w:rPr>
        <w:t>Essential Functions:</w:t>
      </w:r>
    </w:p>
    <w:p w14:paraId="0F5A9355" w14:textId="77777777" w:rsidR="00F47A7B" w:rsidRPr="00350370" w:rsidRDefault="00F47A7B">
      <w:pPr>
        <w:rPr>
          <w:rFonts w:asciiTheme="minorHAnsi" w:hAnsiTheme="minorHAnsi" w:cstheme="minorHAnsi"/>
          <w:sz w:val="22"/>
          <w:szCs w:val="22"/>
        </w:rPr>
      </w:pPr>
    </w:p>
    <w:p w14:paraId="0F5A9356" w14:textId="77777777" w:rsidR="0003628D" w:rsidRPr="00350370" w:rsidRDefault="0003628D" w:rsidP="0003628D">
      <w:pPr>
        <w:rPr>
          <w:rFonts w:asciiTheme="minorHAnsi" w:hAnsiTheme="minorHAnsi" w:cstheme="minorHAnsi"/>
          <w:b/>
          <w:sz w:val="22"/>
          <w:szCs w:val="22"/>
        </w:rPr>
      </w:pPr>
      <w:r w:rsidRPr="00350370">
        <w:rPr>
          <w:rFonts w:asciiTheme="minorHAnsi" w:hAnsiTheme="minorHAnsi" w:cstheme="minorHAnsi"/>
          <w:b/>
          <w:sz w:val="22"/>
          <w:szCs w:val="22"/>
        </w:rPr>
        <w:t>All Staff:</w:t>
      </w:r>
    </w:p>
    <w:p w14:paraId="0F5A9357" w14:textId="77777777" w:rsidR="0003628D" w:rsidRPr="00350370" w:rsidRDefault="0003628D" w:rsidP="0003628D">
      <w:pPr>
        <w:numPr>
          <w:ilvl w:val="0"/>
          <w:numId w:val="17"/>
        </w:numPr>
        <w:rPr>
          <w:rFonts w:asciiTheme="minorHAnsi" w:hAnsiTheme="minorHAnsi" w:cstheme="minorHAnsi"/>
          <w:sz w:val="22"/>
          <w:szCs w:val="22"/>
        </w:rPr>
      </w:pPr>
      <w:r w:rsidRPr="00350370">
        <w:rPr>
          <w:rFonts w:asciiTheme="minorHAnsi" w:hAnsiTheme="minorHAnsi" w:cstheme="minorHAnsi"/>
          <w:sz w:val="22"/>
          <w:szCs w:val="22"/>
        </w:rPr>
        <w:t>Follows the LSLC guiding principles.</w:t>
      </w:r>
    </w:p>
    <w:p w14:paraId="0F5A9358" w14:textId="77777777" w:rsidR="0003628D" w:rsidRPr="00350370" w:rsidRDefault="0003628D" w:rsidP="0003628D">
      <w:pPr>
        <w:numPr>
          <w:ilvl w:val="0"/>
          <w:numId w:val="17"/>
        </w:numPr>
        <w:rPr>
          <w:rFonts w:asciiTheme="minorHAnsi" w:hAnsiTheme="minorHAnsi" w:cstheme="minorHAnsi"/>
          <w:sz w:val="22"/>
          <w:szCs w:val="22"/>
        </w:rPr>
      </w:pPr>
      <w:r w:rsidRPr="00350370">
        <w:rPr>
          <w:rFonts w:asciiTheme="minorHAnsi" w:hAnsiTheme="minorHAnsi" w:cstheme="minorHAnsi"/>
          <w:sz w:val="22"/>
          <w:szCs w:val="22"/>
        </w:rPr>
        <w:t xml:space="preserve">Meets continuing education goals. </w:t>
      </w:r>
    </w:p>
    <w:p w14:paraId="0F5A9359" w14:textId="77777777" w:rsidR="0003628D" w:rsidRPr="00350370" w:rsidRDefault="0003628D" w:rsidP="0003628D">
      <w:pPr>
        <w:numPr>
          <w:ilvl w:val="0"/>
          <w:numId w:val="17"/>
        </w:numPr>
        <w:rPr>
          <w:rFonts w:asciiTheme="minorHAnsi" w:hAnsiTheme="minorHAnsi" w:cstheme="minorHAnsi"/>
          <w:sz w:val="22"/>
          <w:szCs w:val="22"/>
        </w:rPr>
      </w:pPr>
      <w:r w:rsidRPr="00350370">
        <w:rPr>
          <w:rFonts w:asciiTheme="minorHAnsi" w:hAnsiTheme="minorHAnsi" w:cstheme="minorHAnsi"/>
          <w:sz w:val="22"/>
          <w:szCs w:val="22"/>
        </w:rPr>
        <w:t>Prioritizes work in accordance with departmental goals.</w:t>
      </w:r>
    </w:p>
    <w:p w14:paraId="0F5A935A" w14:textId="5D1B2CDF" w:rsidR="0003628D" w:rsidRPr="00350370" w:rsidRDefault="0003628D" w:rsidP="0003628D">
      <w:pPr>
        <w:numPr>
          <w:ilvl w:val="0"/>
          <w:numId w:val="17"/>
        </w:numPr>
        <w:rPr>
          <w:rFonts w:asciiTheme="minorHAnsi" w:hAnsiTheme="minorHAnsi" w:cstheme="minorHAnsi"/>
          <w:sz w:val="22"/>
          <w:szCs w:val="22"/>
        </w:rPr>
      </w:pPr>
      <w:r w:rsidRPr="00350370">
        <w:rPr>
          <w:rFonts w:asciiTheme="minorHAnsi" w:hAnsiTheme="minorHAnsi" w:cstheme="minorHAnsi"/>
          <w:sz w:val="22"/>
          <w:szCs w:val="22"/>
        </w:rPr>
        <w:t xml:space="preserve">Serves as an integral member of and contributes leadership for the </w:t>
      </w:r>
      <w:r w:rsidR="0003519A">
        <w:rPr>
          <w:rFonts w:asciiTheme="minorHAnsi" w:hAnsiTheme="minorHAnsi" w:cstheme="minorHAnsi"/>
          <w:sz w:val="22"/>
          <w:szCs w:val="22"/>
        </w:rPr>
        <w:t>d</w:t>
      </w:r>
      <w:r w:rsidRPr="00350370">
        <w:rPr>
          <w:rFonts w:asciiTheme="minorHAnsi" w:hAnsiTheme="minorHAnsi" w:cstheme="minorHAnsi"/>
          <w:sz w:val="22"/>
          <w:szCs w:val="22"/>
        </w:rPr>
        <w:t>epartment.</w:t>
      </w:r>
    </w:p>
    <w:p w14:paraId="0F5A935B" w14:textId="77777777" w:rsidR="0003628D" w:rsidRPr="00350370" w:rsidRDefault="0003628D" w:rsidP="0003628D">
      <w:pPr>
        <w:numPr>
          <w:ilvl w:val="0"/>
          <w:numId w:val="17"/>
        </w:numPr>
        <w:jc w:val="both"/>
        <w:rPr>
          <w:rFonts w:asciiTheme="minorHAnsi" w:hAnsiTheme="minorHAnsi" w:cstheme="minorHAnsi"/>
          <w:sz w:val="22"/>
          <w:szCs w:val="22"/>
        </w:rPr>
      </w:pPr>
      <w:r w:rsidRPr="00350370">
        <w:rPr>
          <w:rFonts w:asciiTheme="minorHAnsi" w:hAnsiTheme="minorHAnsi" w:cstheme="minorHAnsi"/>
          <w:sz w:val="22"/>
          <w:szCs w:val="22"/>
        </w:rPr>
        <w:t>Contributes to discussions of departmental activities and presents ideas for improvement.</w:t>
      </w:r>
    </w:p>
    <w:p w14:paraId="0F5A935C" w14:textId="5A60D4C6" w:rsidR="0003628D" w:rsidRPr="00350370" w:rsidRDefault="0003628D" w:rsidP="0003628D">
      <w:pPr>
        <w:numPr>
          <w:ilvl w:val="0"/>
          <w:numId w:val="17"/>
        </w:numPr>
        <w:jc w:val="both"/>
        <w:rPr>
          <w:rFonts w:asciiTheme="minorHAnsi" w:hAnsiTheme="minorHAnsi" w:cstheme="minorHAnsi"/>
          <w:sz w:val="22"/>
          <w:szCs w:val="22"/>
        </w:rPr>
      </w:pPr>
      <w:r w:rsidRPr="00350370">
        <w:rPr>
          <w:rFonts w:asciiTheme="minorHAnsi" w:hAnsiTheme="minorHAnsi" w:cstheme="minorHAnsi"/>
          <w:sz w:val="22"/>
          <w:szCs w:val="22"/>
        </w:rPr>
        <w:t xml:space="preserve">Collaborates and assists with projects outside of </w:t>
      </w:r>
      <w:r w:rsidR="0003519A">
        <w:rPr>
          <w:rFonts w:asciiTheme="minorHAnsi" w:hAnsiTheme="minorHAnsi" w:cstheme="minorHAnsi"/>
          <w:sz w:val="22"/>
          <w:szCs w:val="22"/>
        </w:rPr>
        <w:t>d</w:t>
      </w:r>
      <w:r w:rsidRPr="00350370">
        <w:rPr>
          <w:rFonts w:asciiTheme="minorHAnsi" w:hAnsiTheme="minorHAnsi" w:cstheme="minorHAnsi"/>
          <w:sz w:val="22"/>
          <w:szCs w:val="22"/>
        </w:rPr>
        <w:t>epartment to further LSLC strategic goals.</w:t>
      </w:r>
    </w:p>
    <w:p w14:paraId="0F5A935D" w14:textId="77777777" w:rsidR="0003628D" w:rsidRPr="00350370" w:rsidRDefault="0003628D" w:rsidP="0003628D">
      <w:pPr>
        <w:numPr>
          <w:ilvl w:val="0"/>
          <w:numId w:val="17"/>
        </w:numPr>
        <w:jc w:val="both"/>
        <w:rPr>
          <w:rFonts w:asciiTheme="minorHAnsi" w:hAnsiTheme="minorHAnsi" w:cstheme="minorHAnsi"/>
          <w:sz w:val="22"/>
          <w:szCs w:val="22"/>
        </w:rPr>
      </w:pPr>
      <w:r w:rsidRPr="00350370">
        <w:rPr>
          <w:rFonts w:asciiTheme="minorHAnsi" w:hAnsiTheme="minorHAnsi" w:cstheme="minorHAnsi"/>
          <w:sz w:val="22"/>
          <w:szCs w:val="22"/>
        </w:rPr>
        <w:t>Resolves member library questions and complaints.</w:t>
      </w:r>
    </w:p>
    <w:p w14:paraId="0F5A935E" w14:textId="77777777" w:rsidR="000D4245" w:rsidRPr="00350370" w:rsidRDefault="000D4245" w:rsidP="000D4245">
      <w:pPr>
        <w:numPr>
          <w:ilvl w:val="0"/>
          <w:numId w:val="17"/>
        </w:numPr>
        <w:rPr>
          <w:rFonts w:asciiTheme="minorHAnsi" w:hAnsiTheme="minorHAnsi" w:cstheme="minorHAnsi"/>
          <w:sz w:val="22"/>
          <w:szCs w:val="22"/>
        </w:rPr>
      </w:pPr>
      <w:r w:rsidRPr="00350370">
        <w:rPr>
          <w:rFonts w:asciiTheme="minorHAnsi" w:hAnsiTheme="minorHAnsi" w:cstheme="minorHAnsi"/>
          <w:sz w:val="22"/>
          <w:szCs w:val="22"/>
        </w:rPr>
        <w:t>Creates documentation and procedures in relation to work.</w:t>
      </w:r>
    </w:p>
    <w:p w14:paraId="0F5A935F" w14:textId="77777777" w:rsidR="0003628D" w:rsidRPr="00350370" w:rsidRDefault="0003628D" w:rsidP="0003628D">
      <w:pPr>
        <w:jc w:val="both"/>
        <w:rPr>
          <w:rFonts w:asciiTheme="minorHAnsi" w:hAnsiTheme="minorHAnsi" w:cstheme="minorHAnsi"/>
          <w:sz w:val="22"/>
          <w:szCs w:val="22"/>
        </w:rPr>
      </w:pPr>
    </w:p>
    <w:p w14:paraId="0F5A9360" w14:textId="77777777" w:rsidR="0003628D" w:rsidRPr="00350370" w:rsidRDefault="0003628D" w:rsidP="0003628D">
      <w:pPr>
        <w:rPr>
          <w:rFonts w:asciiTheme="minorHAnsi" w:hAnsiTheme="minorHAnsi" w:cstheme="minorHAnsi"/>
          <w:b/>
          <w:sz w:val="22"/>
          <w:szCs w:val="22"/>
        </w:rPr>
      </w:pPr>
      <w:r w:rsidRPr="00350370">
        <w:rPr>
          <w:rFonts w:asciiTheme="minorHAnsi" w:hAnsiTheme="minorHAnsi" w:cstheme="minorHAnsi"/>
          <w:b/>
          <w:sz w:val="22"/>
          <w:szCs w:val="22"/>
        </w:rPr>
        <w:t>Position-Specific:</w:t>
      </w:r>
    </w:p>
    <w:tbl>
      <w:tblPr>
        <w:tblW w:w="0" w:type="auto"/>
        <w:tblLook w:val="0000" w:firstRow="0" w:lastRow="0" w:firstColumn="0" w:lastColumn="0" w:noHBand="0" w:noVBand="0"/>
      </w:tblPr>
      <w:tblGrid>
        <w:gridCol w:w="8856"/>
      </w:tblGrid>
      <w:tr w:rsidR="00F47A7B" w:rsidRPr="00350370" w14:paraId="0F5A936D" w14:textId="77777777">
        <w:tc>
          <w:tcPr>
            <w:tcW w:w="8856" w:type="dxa"/>
          </w:tcPr>
          <w:p w14:paraId="0F5A9361" w14:textId="20409C98" w:rsidR="00F47A7B" w:rsidRDefault="007976A3" w:rsidP="00C76034">
            <w:pPr>
              <w:numPr>
                <w:ilvl w:val="0"/>
                <w:numId w:val="10"/>
              </w:numPr>
              <w:jc w:val="both"/>
              <w:rPr>
                <w:rFonts w:asciiTheme="minorHAnsi" w:hAnsiTheme="minorHAnsi" w:cstheme="minorHAnsi"/>
                <w:sz w:val="22"/>
                <w:szCs w:val="22"/>
              </w:rPr>
            </w:pPr>
            <w:r w:rsidRPr="00350370">
              <w:rPr>
                <w:rFonts w:asciiTheme="minorHAnsi" w:hAnsiTheme="minorHAnsi" w:cstheme="minorHAnsi"/>
                <w:sz w:val="22"/>
                <w:szCs w:val="22"/>
              </w:rPr>
              <w:t xml:space="preserve">Performs </w:t>
            </w:r>
            <w:r w:rsidR="009A525D">
              <w:rPr>
                <w:rFonts w:asciiTheme="minorHAnsi" w:hAnsiTheme="minorHAnsi" w:cstheme="minorHAnsi"/>
                <w:sz w:val="22"/>
                <w:szCs w:val="22"/>
              </w:rPr>
              <w:t xml:space="preserve">derived, </w:t>
            </w:r>
            <w:r w:rsidR="00F47A7B" w:rsidRPr="00350370">
              <w:rPr>
                <w:rFonts w:asciiTheme="minorHAnsi" w:hAnsiTheme="minorHAnsi" w:cstheme="minorHAnsi"/>
                <w:sz w:val="22"/>
                <w:szCs w:val="22"/>
              </w:rPr>
              <w:t>original</w:t>
            </w:r>
            <w:r w:rsidR="009A525D">
              <w:rPr>
                <w:rFonts w:asciiTheme="minorHAnsi" w:hAnsiTheme="minorHAnsi" w:cstheme="minorHAnsi"/>
                <w:sz w:val="22"/>
                <w:szCs w:val="22"/>
              </w:rPr>
              <w:t>,</w:t>
            </w:r>
            <w:r w:rsidR="00F47A7B" w:rsidRPr="00350370">
              <w:rPr>
                <w:rFonts w:asciiTheme="minorHAnsi" w:hAnsiTheme="minorHAnsi" w:cstheme="minorHAnsi"/>
                <w:sz w:val="22"/>
                <w:szCs w:val="22"/>
              </w:rPr>
              <w:t xml:space="preserve"> and copy cataloging with adherence to standard catalogi</w:t>
            </w:r>
            <w:r w:rsidR="002A39C4" w:rsidRPr="00350370">
              <w:rPr>
                <w:rFonts w:asciiTheme="minorHAnsi" w:hAnsiTheme="minorHAnsi" w:cstheme="minorHAnsi"/>
                <w:sz w:val="22"/>
                <w:szCs w:val="22"/>
              </w:rPr>
              <w:t>ng documentation and procedures, including a</w:t>
            </w:r>
            <w:r w:rsidR="00F47A7B" w:rsidRPr="00350370">
              <w:rPr>
                <w:rFonts w:asciiTheme="minorHAnsi" w:hAnsiTheme="minorHAnsi" w:cstheme="minorHAnsi"/>
                <w:sz w:val="22"/>
                <w:szCs w:val="22"/>
              </w:rPr>
              <w:t>ssign</w:t>
            </w:r>
            <w:r w:rsidR="002A39C4" w:rsidRPr="00350370">
              <w:rPr>
                <w:rFonts w:asciiTheme="minorHAnsi" w:hAnsiTheme="minorHAnsi" w:cstheme="minorHAnsi"/>
                <w:sz w:val="22"/>
                <w:szCs w:val="22"/>
              </w:rPr>
              <w:t>ing</w:t>
            </w:r>
            <w:r w:rsidR="00F47A7B" w:rsidRPr="00350370">
              <w:rPr>
                <w:rFonts w:asciiTheme="minorHAnsi" w:hAnsiTheme="minorHAnsi" w:cstheme="minorHAnsi"/>
                <w:sz w:val="22"/>
                <w:szCs w:val="22"/>
              </w:rPr>
              <w:t xml:space="preserve"> call numbers </w:t>
            </w:r>
            <w:r w:rsidRPr="00350370">
              <w:rPr>
                <w:rFonts w:asciiTheme="minorHAnsi" w:hAnsiTheme="minorHAnsi" w:cstheme="minorHAnsi"/>
                <w:sz w:val="22"/>
                <w:szCs w:val="22"/>
              </w:rPr>
              <w:t>using</w:t>
            </w:r>
            <w:r w:rsidR="00F47A7B" w:rsidRPr="00350370">
              <w:rPr>
                <w:rFonts w:asciiTheme="minorHAnsi" w:hAnsiTheme="minorHAnsi" w:cstheme="minorHAnsi"/>
                <w:sz w:val="22"/>
                <w:szCs w:val="22"/>
              </w:rPr>
              <w:t xml:space="preserve"> DDC ac</w:t>
            </w:r>
            <w:r w:rsidR="00EA549A" w:rsidRPr="00350370">
              <w:rPr>
                <w:rFonts w:asciiTheme="minorHAnsi" w:hAnsiTheme="minorHAnsi" w:cstheme="minorHAnsi"/>
                <w:sz w:val="22"/>
                <w:szCs w:val="22"/>
              </w:rPr>
              <w:t>cording to established policies and creating item records.</w:t>
            </w:r>
          </w:p>
          <w:p w14:paraId="69C42A83" w14:textId="2F1A10BA" w:rsidR="007400BB" w:rsidRPr="00350370" w:rsidRDefault="007400BB" w:rsidP="00C76034">
            <w:pPr>
              <w:numPr>
                <w:ilvl w:val="0"/>
                <w:numId w:val="10"/>
              </w:numPr>
              <w:jc w:val="both"/>
              <w:rPr>
                <w:rFonts w:asciiTheme="minorHAnsi" w:hAnsiTheme="minorHAnsi" w:cstheme="minorHAnsi"/>
                <w:sz w:val="22"/>
                <w:szCs w:val="22"/>
              </w:rPr>
            </w:pPr>
            <w:r>
              <w:rPr>
                <w:rFonts w:asciiTheme="minorHAnsi" w:hAnsiTheme="minorHAnsi" w:cstheme="minorHAnsi"/>
                <w:sz w:val="22"/>
                <w:szCs w:val="22"/>
              </w:rPr>
              <w:t>Works collaboratively with other catalogers and member libraries to make resources discoverable and usable; contributes to planning and implementing cataloging activities.</w:t>
            </w:r>
          </w:p>
          <w:p w14:paraId="0F5A9362" w14:textId="77777777" w:rsidR="007976A3" w:rsidRPr="00350370" w:rsidRDefault="0003628D" w:rsidP="00C76034">
            <w:pPr>
              <w:numPr>
                <w:ilvl w:val="0"/>
                <w:numId w:val="10"/>
              </w:numPr>
              <w:rPr>
                <w:rFonts w:asciiTheme="minorHAnsi" w:hAnsiTheme="minorHAnsi" w:cstheme="minorHAnsi"/>
                <w:sz w:val="22"/>
                <w:szCs w:val="22"/>
              </w:rPr>
            </w:pPr>
            <w:r w:rsidRPr="00350370">
              <w:rPr>
                <w:rFonts w:asciiTheme="minorHAnsi" w:hAnsiTheme="minorHAnsi" w:cstheme="minorHAnsi"/>
                <w:sz w:val="22"/>
                <w:szCs w:val="22"/>
              </w:rPr>
              <w:t>Stays current in the areas of</w:t>
            </w:r>
            <w:r w:rsidR="007976A3" w:rsidRPr="00350370">
              <w:rPr>
                <w:rFonts w:asciiTheme="minorHAnsi" w:hAnsiTheme="minorHAnsi" w:cstheme="minorHAnsi"/>
                <w:sz w:val="22"/>
                <w:szCs w:val="22"/>
              </w:rPr>
              <w:t xml:space="preserve"> cataloging, database maintenance, authority control and ILS functionality. </w:t>
            </w:r>
          </w:p>
          <w:p w14:paraId="64E14839" w14:textId="0AB4E35F" w:rsidR="006F1151" w:rsidRDefault="006F1151" w:rsidP="006F1151">
            <w:pPr>
              <w:numPr>
                <w:ilvl w:val="0"/>
                <w:numId w:val="10"/>
              </w:numPr>
              <w:jc w:val="both"/>
              <w:rPr>
                <w:rFonts w:asciiTheme="minorHAnsi" w:hAnsiTheme="minorHAnsi" w:cstheme="minorHAnsi"/>
                <w:sz w:val="22"/>
                <w:szCs w:val="22"/>
              </w:rPr>
            </w:pPr>
            <w:r w:rsidRPr="00350370">
              <w:rPr>
                <w:rFonts w:asciiTheme="minorHAnsi" w:hAnsiTheme="minorHAnsi" w:cstheme="minorHAnsi"/>
                <w:sz w:val="22"/>
                <w:szCs w:val="22"/>
              </w:rPr>
              <w:t xml:space="preserve">Performs routine and special project </w:t>
            </w:r>
            <w:r w:rsidR="00B05D95">
              <w:rPr>
                <w:rFonts w:asciiTheme="minorHAnsi" w:hAnsiTheme="minorHAnsi" w:cstheme="minorHAnsi"/>
                <w:sz w:val="22"/>
                <w:szCs w:val="22"/>
              </w:rPr>
              <w:t>database maintenance activities and reports.</w:t>
            </w:r>
          </w:p>
          <w:p w14:paraId="169D0465" w14:textId="6B89B7BB" w:rsidR="00D56020" w:rsidRPr="00D56020" w:rsidRDefault="00D56020" w:rsidP="00D56020">
            <w:pPr>
              <w:numPr>
                <w:ilvl w:val="0"/>
                <w:numId w:val="10"/>
              </w:numPr>
              <w:jc w:val="both"/>
              <w:rPr>
                <w:rFonts w:asciiTheme="minorHAnsi" w:hAnsiTheme="minorHAnsi" w:cstheme="minorHAnsi"/>
                <w:sz w:val="22"/>
                <w:szCs w:val="22"/>
              </w:rPr>
            </w:pPr>
            <w:r w:rsidRPr="00350370">
              <w:rPr>
                <w:rFonts w:asciiTheme="minorHAnsi" w:hAnsiTheme="minorHAnsi" w:cstheme="minorHAnsi"/>
                <w:sz w:val="22"/>
                <w:szCs w:val="22"/>
              </w:rPr>
              <w:t xml:space="preserve">Provides training in linking/item record creation for member library staff. </w:t>
            </w:r>
          </w:p>
          <w:p w14:paraId="7F17C8EA" w14:textId="32190A2C" w:rsidR="00CC02CE" w:rsidRPr="00350370" w:rsidRDefault="00CC02CE" w:rsidP="00C76034">
            <w:pPr>
              <w:numPr>
                <w:ilvl w:val="0"/>
                <w:numId w:val="10"/>
              </w:numPr>
              <w:jc w:val="both"/>
              <w:rPr>
                <w:rFonts w:asciiTheme="minorHAnsi" w:hAnsiTheme="minorHAnsi" w:cstheme="minorHAnsi"/>
                <w:sz w:val="22"/>
                <w:szCs w:val="22"/>
              </w:rPr>
            </w:pPr>
            <w:r>
              <w:rPr>
                <w:rFonts w:asciiTheme="minorHAnsi" w:hAnsiTheme="minorHAnsi" w:cstheme="minorHAnsi"/>
                <w:sz w:val="22"/>
                <w:szCs w:val="22"/>
              </w:rPr>
              <w:t>Creates reports and documentation as directed by the manager of the department.</w:t>
            </w:r>
          </w:p>
          <w:p w14:paraId="0F5A936A" w14:textId="68DACA87" w:rsidR="00F47A7B" w:rsidRPr="00350370" w:rsidRDefault="0003628D" w:rsidP="00C76034">
            <w:pPr>
              <w:numPr>
                <w:ilvl w:val="0"/>
                <w:numId w:val="10"/>
              </w:numPr>
              <w:jc w:val="both"/>
              <w:rPr>
                <w:rFonts w:asciiTheme="minorHAnsi" w:hAnsiTheme="minorHAnsi" w:cstheme="minorHAnsi"/>
                <w:sz w:val="22"/>
                <w:szCs w:val="22"/>
              </w:rPr>
            </w:pPr>
            <w:r w:rsidRPr="00350370">
              <w:rPr>
                <w:rFonts w:asciiTheme="minorHAnsi" w:hAnsiTheme="minorHAnsi" w:cstheme="minorHAnsi"/>
                <w:sz w:val="22"/>
                <w:szCs w:val="22"/>
              </w:rPr>
              <w:t>Acts</w:t>
            </w:r>
            <w:r w:rsidR="007976A3" w:rsidRPr="00350370">
              <w:rPr>
                <w:rFonts w:asciiTheme="minorHAnsi" w:hAnsiTheme="minorHAnsi" w:cstheme="minorHAnsi"/>
                <w:sz w:val="22"/>
                <w:szCs w:val="22"/>
              </w:rPr>
              <w:t xml:space="preserve"> as a backup for </w:t>
            </w:r>
            <w:r w:rsidR="008006F5">
              <w:rPr>
                <w:rFonts w:asciiTheme="minorHAnsi" w:hAnsiTheme="minorHAnsi" w:cstheme="minorHAnsi"/>
                <w:sz w:val="22"/>
                <w:szCs w:val="22"/>
              </w:rPr>
              <w:t xml:space="preserve">ordering, </w:t>
            </w:r>
            <w:r w:rsidR="007976A3" w:rsidRPr="00350370">
              <w:rPr>
                <w:rFonts w:asciiTheme="minorHAnsi" w:hAnsiTheme="minorHAnsi" w:cstheme="minorHAnsi"/>
                <w:sz w:val="22"/>
                <w:szCs w:val="22"/>
              </w:rPr>
              <w:t>physica</w:t>
            </w:r>
            <w:r w:rsidR="003E43BF" w:rsidRPr="00350370">
              <w:rPr>
                <w:rFonts w:asciiTheme="minorHAnsi" w:hAnsiTheme="minorHAnsi" w:cstheme="minorHAnsi"/>
                <w:sz w:val="22"/>
                <w:szCs w:val="22"/>
              </w:rPr>
              <w:t>l</w:t>
            </w:r>
            <w:r w:rsidR="007976A3" w:rsidRPr="00350370">
              <w:rPr>
                <w:rFonts w:asciiTheme="minorHAnsi" w:hAnsiTheme="minorHAnsi" w:cstheme="minorHAnsi"/>
                <w:sz w:val="22"/>
                <w:szCs w:val="22"/>
              </w:rPr>
              <w:t>l</w:t>
            </w:r>
            <w:r w:rsidR="003E43BF" w:rsidRPr="00350370">
              <w:rPr>
                <w:rFonts w:asciiTheme="minorHAnsi" w:hAnsiTheme="minorHAnsi" w:cstheme="minorHAnsi"/>
                <w:sz w:val="22"/>
                <w:szCs w:val="22"/>
              </w:rPr>
              <w:t>y</w:t>
            </w:r>
            <w:r w:rsidR="007976A3" w:rsidRPr="00350370">
              <w:rPr>
                <w:rFonts w:asciiTheme="minorHAnsi" w:hAnsiTheme="minorHAnsi" w:cstheme="minorHAnsi"/>
                <w:sz w:val="22"/>
                <w:szCs w:val="22"/>
              </w:rPr>
              <w:t xml:space="preserve"> receiving deliveries</w:t>
            </w:r>
            <w:r w:rsidR="008006F5">
              <w:rPr>
                <w:rFonts w:asciiTheme="minorHAnsi" w:hAnsiTheme="minorHAnsi" w:cstheme="minorHAnsi"/>
                <w:sz w:val="22"/>
                <w:szCs w:val="22"/>
              </w:rPr>
              <w:t>,</w:t>
            </w:r>
            <w:r w:rsidR="007976A3" w:rsidRPr="00350370">
              <w:rPr>
                <w:rFonts w:asciiTheme="minorHAnsi" w:hAnsiTheme="minorHAnsi" w:cstheme="minorHAnsi"/>
                <w:sz w:val="22"/>
                <w:szCs w:val="22"/>
              </w:rPr>
              <w:t xml:space="preserve"> and responding to library requests for supplies. </w:t>
            </w:r>
          </w:p>
          <w:p w14:paraId="0F5A936B" w14:textId="77777777" w:rsidR="00F47A7B" w:rsidRPr="00350370" w:rsidRDefault="00F47A7B" w:rsidP="00C76034">
            <w:pPr>
              <w:numPr>
                <w:ilvl w:val="0"/>
                <w:numId w:val="10"/>
              </w:numPr>
              <w:jc w:val="both"/>
              <w:rPr>
                <w:rFonts w:asciiTheme="minorHAnsi" w:hAnsiTheme="minorHAnsi" w:cstheme="minorHAnsi"/>
                <w:sz w:val="22"/>
                <w:szCs w:val="22"/>
              </w:rPr>
            </w:pPr>
            <w:r w:rsidRPr="00350370">
              <w:rPr>
                <w:rFonts w:asciiTheme="minorHAnsi" w:hAnsiTheme="minorHAnsi" w:cstheme="minorHAnsi"/>
                <w:sz w:val="22"/>
                <w:szCs w:val="22"/>
              </w:rPr>
              <w:t>Observes workflow within the department and adjusts activities and focus to anticipate or correct slow-downs.</w:t>
            </w:r>
          </w:p>
          <w:p w14:paraId="0F5A936C" w14:textId="77777777" w:rsidR="008E0161" w:rsidRPr="00350370" w:rsidRDefault="00FA4AC2" w:rsidP="00442400">
            <w:pPr>
              <w:numPr>
                <w:ilvl w:val="0"/>
                <w:numId w:val="10"/>
              </w:numPr>
              <w:jc w:val="both"/>
              <w:rPr>
                <w:rFonts w:asciiTheme="minorHAnsi" w:hAnsiTheme="minorHAnsi" w:cstheme="minorHAnsi"/>
                <w:sz w:val="22"/>
                <w:szCs w:val="22"/>
              </w:rPr>
            </w:pPr>
            <w:r w:rsidRPr="00350370">
              <w:rPr>
                <w:rFonts w:asciiTheme="minorHAnsi" w:hAnsiTheme="minorHAnsi" w:cstheme="minorHAnsi"/>
                <w:sz w:val="22"/>
                <w:szCs w:val="22"/>
              </w:rPr>
              <w:t>Performs r</w:t>
            </w:r>
            <w:r w:rsidR="00F47A7B" w:rsidRPr="00350370">
              <w:rPr>
                <w:rFonts w:asciiTheme="minorHAnsi" w:hAnsiTheme="minorHAnsi" w:cstheme="minorHAnsi"/>
                <w:sz w:val="22"/>
                <w:szCs w:val="22"/>
              </w:rPr>
              <w:t>elated or similar duties as directed or assigned.</w:t>
            </w:r>
          </w:p>
        </w:tc>
      </w:tr>
      <w:tr w:rsidR="008E0161" w:rsidRPr="00350370" w14:paraId="0F5A9370" w14:textId="77777777">
        <w:tc>
          <w:tcPr>
            <w:tcW w:w="8856" w:type="dxa"/>
          </w:tcPr>
          <w:p w14:paraId="0F5A936E" w14:textId="77777777" w:rsidR="00442400" w:rsidRPr="00350370" w:rsidRDefault="00442400" w:rsidP="00D06219">
            <w:pPr>
              <w:jc w:val="both"/>
              <w:rPr>
                <w:rFonts w:asciiTheme="minorHAnsi" w:hAnsiTheme="minorHAnsi" w:cstheme="minorHAnsi"/>
                <w:sz w:val="22"/>
                <w:szCs w:val="22"/>
              </w:rPr>
            </w:pPr>
          </w:p>
          <w:p w14:paraId="0F5A936F" w14:textId="77777777" w:rsidR="008E0161" w:rsidRPr="00350370" w:rsidRDefault="008E0161" w:rsidP="00D06219">
            <w:pPr>
              <w:jc w:val="both"/>
              <w:rPr>
                <w:rFonts w:asciiTheme="minorHAnsi" w:hAnsiTheme="minorHAnsi" w:cstheme="minorHAnsi"/>
                <w:sz w:val="22"/>
                <w:szCs w:val="22"/>
              </w:rPr>
            </w:pPr>
            <w:r w:rsidRPr="00350370">
              <w:rPr>
                <w:rFonts w:asciiTheme="minorHAnsi" w:hAnsiTheme="minorHAnsi" w:cstheme="minorHAnsi"/>
                <w:sz w:val="22"/>
                <w:szCs w:val="22"/>
              </w:rPr>
              <w:t>Duties are performed in accordance with professional library practices.  Travel is required.</w:t>
            </w:r>
          </w:p>
        </w:tc>
      </w:tr>
    </w:tbl>
    <w:p w14:paraId="0F5A9371" w14:textId="77777777" w:rsidR="00F47A7B" w:rsidRPr="00350370" w:rsidRDefault="00F47A7B">
      <w:pPr>
        <w:rPr>
          <w:rFonts w:asciiTheme="minorHAnsi" w:hAnsiTheme="minorHAnsi" w:cstheme="minorHAnsi"/>
          <w:sz w:val="22"/>
          <w:szCs w:val="22"/>
        </w:rPr>
      </w:pPr>
    </w:p>
    <w:p w14:paraId="0F5A9372" w14:textId="77777777" w:rsidR="00F47A7B" w:rsidRPr="008771DC" w:rsidRDefault="00D06219">
      <w:pPr>
        <w:pStyle w:val="Heading2"/>
        <w:rPr>
          <w:rFonts w:asciiTheme="minorHAnsi" w:hAnsiTheme="minorHAnsi" w:cstheme="minorHAnsi"/>
          <w:b/>
          <w:bCs/>
          <w:sz w:val="22"/>
          <w:szCs w:val="22"/>
        </w:rPr>
      </w:pPr>
      <w:r w:rsidRPr="008771DC">
        <w:rPr>
          <w:rFonts w:asciiTheme="minorHAnsi" w:hAnsiTheme="minorHAnsi" w:cstheme="minorHAnsi"/>
          <w:b/>
          <w:bCs/>
          <w:sz w:val="22"/>
          <w:szCs w:val="22"/>
        </w:rPr>
        <w:t>Education</w:t>
      </w:r>
      <w:r w:rsidR="00F47A7B" w:rsidRPr="008771DC">
        <w:rPr>
          <w:rFonts w:asciiTheme="minorHAnsi" w:hAnsiTheme="minorHAnsi" w:cstheme="minorHAnsi"/>
          <w:b/>
          <w:bCs/>
          <w:sz w:val="22"/>
          <w:szCs w:val="22"/>
        </w:rPr>
        <w:t xml:space="preserve"> </w:t>
      </w:r>
      <w:r w:rsidRPr="008771DC">
        <w:rPr>
          <w:rFonts w:asciiTheme="minorHAnsi" w:hAnsiTheme="minorHAnsi" w:cstheme="minorHAnsi"/>
          <w:b/>
          <w:bCs/>
          <w:sz w:val="22"/>
          <w:szCs w:val="22"/>
        </w:rPr>
        <w:t>and Experience</w:t>
      </w:r>
      <w:r w:rsidR="00F47A7B" w:rsidRPr="008771DC">
        <w:rPr>
          <w:rFonts w:asciiTheme="minorHAnsi" w:hAnsiTheme="minorHAnsi" w:cstheme="minorHAnsi"/>
          <w:b/>
          <w:bCs/>
          <w:sz w:val="22"/>
          <w:szCs w:val="22"/>
        </w:rPr>
        <w:t>:</w:t>
      </w:r>
    </w:p>
    <w:p w14:paraId="0F5A9373" w14:textId="77777777" w:rsidR="00F47A7B" w:rsidRPr="008771DC" w:rsidRDefault="00F47A7B">
      <w:pPr>
        <w:rPr>
          <w:rFonts w:asciiTheme="minorHAnsi" w:hAnsiTheme="minorHAnsi" w:cstheme="minorHAnsi"/>
          <w:sz w:val="22"/>
          <w:szCs w:val="22"/>
        </w:rPr>
      </w:pPr>
    </w:p>
    <w:tbl>
      <w:tblPr>
        <w:tblW w:w="0" w:type="auto"/>
        <w:tblLook w:val="0000" w:firstRow="0" w:lastRow="0" w:firstColumn="0" w:lastColumn="0" w:noHBand="0" w:noVBand="0"/>
      </w:tblPr>
      <w:tblGrid>
        <w:gridCol w:w="8856"/>
      </w:tblGrid>
      <w:tr w:rsidR="00F47A7B" w:rsidRPr="008771DC" w14:paraId="0F5A9376" w14:textId="77777777">
        <w:tc>
          <w:tcPr>
            <w:tcW w:w="8856" w:type="dxa"/>
          </w:tcPr>
          <w:p w14:paraId="38C430FB" w14:textId="77777777" w:rsidR="008771DC" w:rsidRPr="008771DC" w:rsidRDefault="008771DC">
            <w:pPr>
              <w:pStyle w:val="BodyText"/>
              <w:numPr>
                <w:ilvl w:val="0"/>
                <w:numId w:val="11"/>
              </w:numPr>
              <w:jc w:val="both"/>
              <w:rPr>
                <w:rFonts w:asciiTheme="minorHAnsi" w:hAnsiTheme="minorHAnsi" w:cstheme="minorHAnsi"/>
                <w:szCs w:val="22"/>
              </w:rPr>
            </w:pPr>
            <w:r w:rsidRPr="008771DC">
              <w:rPr>
                <w:rFonts w:asciiTheme="minorHAnsi" w:hAnsiTheme="minorHAnsi" w:cstheme="minorHAnsi"/>
              </w:rPr>
              <w:t>High school diploma or equivalent required</w:t>
            </w:r>
            <w:r w:rsidRPr="008771DC">
              <w:rPr>
                <w:rFonts w:asciiTheme="minorHAnsi" w:hAnsiTheme="minorHAnsi" w:cstheme="minorHAnsi"/>
                <w:szCs w:val="22"/>
              </w:rPr>
              <w:t xml:space="preserve"> </w:t>
            </w:r>
          </w:p>
          <w:p w14:paraId="6BFCC812" w14:textId="1102F02A" w:rsidR="00A31A11" w:rsidRPr="008771DC" w:rsidRDefault="00A31A11">
            <w:pPr>
              <w:pStyle w:val="BodyText"/>
              <w:numPr>
                <w:ilvl w:val="0"/>
                <w:numId w:val="11"/>
              </w:numPr>
              <w:jc w:val="both"/>
              <w:rPr>
                <w:rFonts w:asciiTheme="minorHAnsi" w:hAnsiTheme="minorHAnsi" w:cstheme="minorHAnsi"/>
                <w:szCs w:val="22"/>
              </w:rPr>
            </w:pPr>
            <w:r w:rsidRPr="008771DC">
              <w:rPr>
                <w:rFonts w:asciiTheme="minorHAnsi" w:hAnsiTheme="minorHAnsi" w:cstheme="minorHAnsi"/>
                <w:szCs w:val="22"/>
              </w:rPr>
              <w:t>BA/MLS preferred.</w:t>
            </w:r>
          </w:p>
          <w:p w14:paraId="0F5A9375" w14:textId="53645529" w:rsidR="00F47A7B" w:rsidRPr="008771DC" w:rsidRDefault="00F47A7B" w:rsidP="00A31A11">
            <w:pPr>
              <w:pStyle w:val="BodyText"/>
              <w:numPr>
                <w:ilvl w:val="0"/>
                <w:numId w:val="11"/>
              </w:numPr>
              <w:jc w:val="both"/>
              <w:rPr>
                <w:rFonts w:asciiTheme="minorHAnsi" w:hAnsiTheme="minorHAnsi" w:cstheme="minorHAnsi"/>
                <w:szCs w:val="22"/>
              </w:rPr>
            </w:pPr>
            <w:r w:rsidRPr="008771DC">
              <w:rPr>
                <w:rFonts w:asciiTheme="minorHAnsi" w:hAnsiTheme="minorHAnsi" w:cstheme="minorHAnsi"/>
                <w:szCs w:val="22"/>
              </w:rPr>
              <w:t xml:space="preserve">Minimum </w:t>
            </w:r>
            <w:r w:rsidR="00A31A11" w:rsidRPr="008771DC">
              <w:rPr>
                <w:rFonts w:asciiTheme="minorHAnsi" w:hAnsiTheme="minorHAnsi" w:cstheme="minorHAnsi"/>
                <w:szCs w:val="22"/>
              </w:rPr>
              <w:t>one year</w:t>
            </w:r>
            <w:r w:rsidRPr="008771DC">
              <w:rPr>
                <w:rFonts w:asciiTheme="minorHAnsi" w:hAnsiTheme="minorHAnsi" w:cstheme="minorHAnsi"/>
                <w:szCs w:val="22"/>
              </w:rPr>
              <w:t xml:space="preserve"> cataloging experience in a public library setting preferred.</w:t>
            </w:r>
          </w:p>
        </w:tc>
      </w:tr>
    </w:tbl>
    <w:p w14:paraId="624DD0E5" w14:textId="77777777" w:rsidR="006046BC" w:rsidRDefault="006046BC" w:rsidP="00B45104">
      <w:pPr>
        <w:pStyle w:val="NormalWeb"/>
        <w:rPr>
          <w:rFonts w:asciiTheme="minorHAnsi" w:hAnsiTheme="minorHAnsi" w:cstheme="minorHAnsi"/>
          <w:b/>
          <w:sz w:val="22"/>
          <w:szCs w:val="22"/>
          <w:u w:val="single"/>
        </w:rPr>
      </w:pPr>
    </w:p>
    <w:p w14:paraId="0F5A9377" w14:textId="4EDF29A7" w:rsidR="00B45104" w:rsidRPr="00350370" w:rsidRDefault="00B45104" w:rsidP="00B45104">
      <w:pPr>
        <w:pStyle w:val="NormalWeb"/>
        <w:rPr>
          <w:rFonts w:asciiTheme="minorHAnsi" w:hAnsiTheme="minorHAnsi" w:cstheme="minorHAnsi"/>
          <w:b/>
          <w:sz w:val="22"/>
          <w:szCs w:val="22"/>
          <w:u w:val="single"/>
        </w:rPr>
      </w:pPr>
      <w:bookmarkStart w:id="0" w:name="_GoBack"/>
      <w:bookmarkEnd w:id="0"/>
      <w:r w:rsidRPr="00350370">
        <w:rPr>
          <w:rFonts w:asciiTheme="minorHAnsi" w:hAnsiTheme="minorHAnsi" w:cstheme="minorHAnsi"/>
          <w:b/>
          <w:sz w:val="22"/>
          <w:szCs w:val="22"/>
          <w:u w:val="single"/>
        </w:rPr>
        <w:lastRenderedPageBreak/>
        <w:t xml:space="preserve">Required Competencies (Knowledge, Skills and Abilities): </w:t>
      </w:r>
    </w:p>
    <w:p w14:paraId="0F5A9378" w14:textId="77777777" w:rsidR="007C7A81" w:rsidRPr="00350370" w:rsidRDefault="007C7A81" w:rsidP="007C7A81">
      <w:pPr>
        <w:jc w:val="both"/>
        <w:rPr>
          <w:rFonts w:asciiTheme="minorHAnsi" w:hAnsiTheme="minorHAnsi" w:cstheme="minorHAnsi"/>
          <w:b/>
          <w:sz w:val="22"/>
          <w:szCs w:val="22"/>
        </w:rPr>
      </w:pPr>
      <w:r w:rsidRPr="00350370">
        <w:rPr>
          <w:rFonts w:asciiTheme="minorHAnsi" w:hAnsiTheme="minorHAnsi" w:cstheme="minorHAnsi"/>
          <w:b/>
          <w:sz w:val="22"/>
          <w:szCs w:val="22"/>
        </w:rPr>
        <w:t>All Staff:</w:t>
      </w:r>
    </w:p>
    <w:p w14:paraId="0F5A9379" w14:textId="77777777" w:rsidR="007C7A81" w:rsidRPr="00350370" w:rsidRDefault="007C7A81" w:rsidP="007C7A81">
      <w:pPr>
        <w:numPr>
          <w:ilvl w:val="0"/>
          <w:numId w:val="18"/>
        </w:numPr>
        <w:ind w:left="360"/>
        <w:jc w:val="both"/>
        <w:rPr>
          <w:rFonts w:asciiTheme="minorHAnsi" w:hAnsiTheme="minorHAnsi" w:cstheme="minorHAnsi"/>
          <w:sz w:val="22"/>
          <w:szCs w:val="22"/>
        </w:rPr>
      </w:pPr>
      <w:r w:rsidRPr="00350370">
        <w:rPr>
          <w:rFonts w:asciiTheme="minorHAnsi" w:hAnsiTheme="minorHAnsi" w:cstheme="minorHAnsi"/>
          <w:sz w:val="22"/>
          <w:szCs w:val="22"/>
        </w:rPr>
        <w:t>Able to take direction; manage multiple priorities and prioritize work.</w:t>
      </w:r>
    </w:p>
    <w:p w14:paraId="0F5A937A" w14:textId="77777777" w:rsidR="007C7A81" w:rsidRPr="00350370" w:rsidRDefault="007C7A81" w:rsidP="007C7A81">
      <w:pPr>
        <w:numPr>
          <w:ilvl w:val="0"/>
          <w:numId w:val="18"/>
        </w:numPr>
        <w:ind w:left="360"/>
        <w:jc w:val="both"/>
        <w:rPr>
          <w:rFonts w:asciiTheme="minorHAnsi" w:hAnsiTheme="minorHAnsi" w:cstheme="minorHAnsi"/>
          <w:sz w:val="22"/>
          <w:szCs w:val="22"/>
        </w:rPr>
      </w:pPr>
      <w:r w:rsidRPr="00350370">
        <w:rPr>
          <w:rFonts w:asciiTheme="minorHAnsi" w:hAnsiTheme="minorHAnsi" w:cstheme="minorHAnsi"/>
          <w:sz w:val="22"/>
          <w:szCs w:val="22"/>
        </w:rPr>
        <w:t>Follows and supports LSLC's strategic plan.</w:t>
      </w:r>
    </w:p>
    <w:p w14:paraId="0F5A937B" w14:textId="77777777" w:rsidR="007C7A81" w:rsidRPr="00350370" w:rsidRDefault="007C7A81" w:rsidP="007C7A81">
      <w:pPr>
        <w:numPr>
          <w:ilvl w:val="0"/>
          <w:numId w:val="18"/>
        </w:numPr>
        <w:ind w:left="360"/>
        <w:jc w:val="both"/>
        <w:rPr>
          <w:rFonts w:asciiTheme="minorHAnsi" w:hAnsiTheme="minorHAnsi" w:cstheme="minorHAnsi"/>
          <w:sz w:val="22"/>
          <w:szCs w:val="22"/>
        </w:rPr>
      </w:pPr>
      <w:r w:rsidRPr="00350370">
        <w:rPr>
          <w:rFonts w:asciiTheme="minorHAnsi" w:hAnsiTheme="minorHAnsi" w:cstheme="minorHAnsi"/>
          <w:sz w:val="22"/>
          <w:szCs w:val="22"/>
        </w:rPr>
        <w:t>Willingness to learn new technologies and methods, suggesting new ideas for implementation.</w:t>
      </w:r>
    </w:p>
    <w:p w14:paraId="0F5A937C" w14:textId="77777777" w:rsidR="007C7A81" w:rsidRPr="00350370" w:rsidRDefault="007C7A81" w:rsidP="007C7A81">
      <w:pPr>
        <w:numPr>
          <w:ilvl w:val="0"/>
          <w:numId w:val="18"/>
        </w:numPr>
        <w:ind w:left="360"/>
        <w:jc w:val="both"/>
        <w:rPr>
          <w:rFonts w:asciiTheme="minorHAnsi" w:hAnsiTheme="minorHAnsi" w:cstheme="minorHAnsi"/>
          <w:sz w:val="22"/>
          <w:szCs w:val="22"/>
        </w:rPr>
      </w:pPr>
      <w:r w:rsidRPr="00350370">
        <w:rPr>
          <w:rFonts w:asciiTheme="minorHAnsi" w:hAnsiTheme="minorHAnsi" w:cstheme="minorHAnsi"/>
          <w:sz w:val="22"/>
          <w:szCs w:val="22"/>
        </w:rPr>
        <w:t>Effective communication skills, including but not limited to: Phone, email, in-person etiquette.</w:t>
      </w:r>
    </w:p>
    <w:p w14:paraId="0F5A937D" w14:textId="77777777" w:rsidR="007C7A81" w:rsidRPr="00350370" w:rsidRDefault="007C7A81" w:rsidP="007C7A81">
      <w:pPr>
        <w:numPr>
          <w:ilvl w:val="0"/>
          <w:numId w:val="18"/>
        </w:numPr>
        <w:ind w:left="360"/>
        <w:jc w:val="both"/>
        <w:rPr>
          <w:rFonts w:asciiTheme="minorHAnsi" w:hAnsiTheme="minorHAnsi" w:cstheme="minorHAnsi"/>
          <w:sz w:val="22"/>
          <w:szCs w:val="22"/>
        </w:rPr>
      </w:pPr>
      <w:r w:rsidRPr="00350370">
        <w:rPr>
          <w:rFonts w:asciiTheme="minorHAnsi" w:hAnsiTheme="minorHAnsi" w:cstheme="minorHAnsi"/>
          <w:sz w:val="22"/>
          <w:szCs w:val="22"/>
        </w:rPr>
        <w:t>Proactive and self-motivated problem solver; able to resolve questions and issues from member libraries and the general public in a polite and helpful manner.</w:t>
      </w:r>
    </w:p>
    <w:p w14:paraId="0F5A937E" w14:textId="77777777" w:rsidR="007C7A81" w:rsidRPr="00AF0400" w:rsidRDefault="007C7A81" w:rsidP="007C7A81">
      <w:pPr>
        <w:numPr>
          <w:ilvl w:val="0"/>
          <w:numId w:val="18"/>
        </w:numPr>
        <w:ind w:left="360"/>
        <w:jc w:val="both"/>
        <w:rPr>
          <w:rFonts w:asciiTheme="minorHAnsi" w:hAnsiTheme="minorHAnsi" w:cstheme="minorHAnsi"/>
          <w:sz w:val="22"/>
          <w:szCs w:val="22"/>
        </w:rPr>
      </w:pPr>
      <w:r w:rsidRPr="00AF0400">
        <w:rPr>
          <w:rFonts w:asciiTheme="minorHAnsi" w:hAnsiTheme="minorHAnsi" w:cstheme="minorHAnsi"/>
          <w:sz w:val="22"/>
          <w:szCs w:val="22"/>
        </w:rPr>
        <w:t xml:space="preserve">Ability to work independently or in a group as needs dictate; ability to lead or otherwise assist a team or committee when necessary. </w:t>
      </w:r>
    </w:p>
    <w:p w14:paraId="0F5A937F" w14:textId="77777777" w:rsidR="007C7A81" w:rsidRPr="00350370" w:rsidRDefault="007C7A81" w:rsidP="007C7A81">
      <w:pPr>
        <w:numPr>
          <w:ilvl w:val="0"/>
          <w:numId w:val="18"/>
        </w:numPr>
        <w:ind w:left="360"/>
        <w:jc w:val="both"/>
        <w:rPr>
          <w:rFonts w:asciiTheme="minorHAnsi" w:hAnsiTheme="minorHAnsi" w:cstheme="minorHAnsi"/>
          <w:sz w:val="22"/>
          <w:szCs w:val="22"/>
        </w:rPr>
      </w:pPr>
      <w:r w:rsidRPr="00350370">
        <w:rPr>
          <w:rFonts w:asciiTheme="minorHAnsi" w:hAnsiTheme="minorHAnsi" w:cstheme="minorHAnsi"/>
          <w:sz w:val="22"/>
          <w:szCs w:val="22"/>
        </w:rPr>
        <w:t>Strong organizational skills, including punctuality and attention to detail.</w:t>
      </w:r>
    </w:p>
    <w:p w14:paraId="0F5A9380" w14:textId="77777777" w:rsidR="007C7A81" w:rsidRPr="00350370" w:rsidRDefault="007C7A81" w:rsidP="007C7A81">
      <w:pPr>
        <w:numPr>
          <w:ilvl w:val="0"/>
          <w:numId w:val="18"/>
        </w:numPr>
        <w:ind w:left="360"/>
        <w:jc w:val="both"/>
        <w:rPr>
          <w:rFonts w:asciiTheme="minorHAnsi" w:hAnsiTheme="minorHAnsi" w:cstheme="minorHAnsi"/>
          <w:sz w:val="22"/>
          <w:szCs w:val="22"/>
        </w:rPr>
      </w:pPr>
      <w:r w:rsidRPr="00350370">
        <w:rPr>
          <w:rFonts w:asciiTheme="minorHAnsi" w:hAnsiTheme="minorHAnsi" w:cstheme="minorHAnsi"/>
          <w:sz w:val="22"/>
          <w:szCs w:val="22"/>
        </w:rPr>
        <w:t>Basic knowledge of or quick aptitude in learning how to use standard office software (Microsoft Office/Windows), email and equipment; ability to learn System or industry-specific software and equipment; knowledge of or ability to learn basic website editing.</w:t>
      </w:r>
    </w:p>
    <w:p w14:paraId="0F5A9381" w14:textId="77777777" w:rsidR="007C7A81" w:rsidRPr="00350370" w:rsidRDefault="007C7A81" w:rsidP="007C7A81">
      <w:pPr>
        <w:numPr>
          <w:ilvl w:val="0"/>
          <w:numId w:val="18"/>
        </w:numPr>
        <w:ind w:left="360"/>
        <w:jc w:val="both"/>
        <w:rPr>
          <w:rFonts w:asciiTheme="minorHAnsi" w:hAnsiTheme="minorHAnsi" w:cstheme="minorHAnsi"/>
          <w:sz w:val="22"/>
          <w:szCs w:val="22"/>
        </w:rPr>
      </w:pPr>
      <w:r w:rsidRPr="00350370">
        <w:rPr>
          <w:rFonts w:asciiTheme="minorHAnsi" w:hAnsiTheme="minorHAnsi" w:cstheme="minorHAnsi"/>
          <w:sz w:val="22"/>
          <w:szCs w:val="22"/>
        </w:rPr>
        <w:t>Possession of or the ability to obtain a valid PA Driver’s License at employee expense.</w:t>
      </w:r>
    </w:p>
    <w:p w14:paraId="0F5A9382" w14:textId="77777777" w:rsidR="007C7A81" w:rsidRPr="00350370" w:rsidRDefault="007C7A81" w:rsidP="007C7A81">
      <w:pPr>
        <w:jc w:val="both"/>
        <w:rPr>
          <w:rFonts w:asciiTheme="minorHAnsi" w:hAnsiTheme="minorHAnsi" w:cstheme="minorHAnsi"/>
          <w:sz w:val="22"/>
          <w:szCs w:val="22"/>
        </w:rPr>
      </w:pPr>
    </w:p>
    <w:p w14:paraId="0F5A9383" w14:textId="77777777" w:rsidR="007C7A81" w:rsidRPr="00350370" w:rsidRDefault="007C7A81" w:rsidP="007C7A81">
      <w:pPr>
        <w:jc w:val="both"/>
        <w:rPr>
          <w:rFonts w:asciiTheme="minorHAnsi" w:hAnsiTheme="minorHAnsi" w:cstheme="minorHAnsi"/>
          <w:b/>
          <w:sz w:val="22"/>
          <w:szCs w:val="22"/>
        </w:rPr>
      </w:pPr>
      <w:r w:rsidRPr="00350370">
        <w:rPr>
          <w:rFonts w:asciiTheme="minorHAnsi" w:hAnsiTheme="minorHAnsi" w:cstheme="minorHAnsi"/>
          <w:b/>
          <w:sz w:val="22"/>
          <w:szCs w:val="22"/>
        </w:rPr>
        <w:t>Position Specific:</w:t>
      </w:r>
    </w:p>
    <w:tbl>
      <w:tblPr>
        <w:tblW w:w="0" w:type="auto"/>
        <w:tblLook w:val="0000" w:firstRow="0" w:lastRow="0" w:firstColumn="0" w:lastColumn="0" w:noHBand="0" w:noVBand="0"/>
      </w:tblPr>
      <w:tblGrid>
        <w:gridCol w:w="8856"/>
      </w:tblGrid>
      <w:tr w:rsidR="00F47A7B" w:rsidRPr="00350370" w14:paraId="0F5A938A" w14:textId="77777777">
        <w:tc>
          <w:tcPr>
            <w:tcW w:w="8856" w:type="dxa"/>
          </w:tcPr>
          <w:p w14:paraId="144119E2" w14:textId="151F5D68" w:rsidR="00EF128C" w:rsidRDefault="00EF128C" w:rsidP="00350370">
            <w:pPr>
              <w:numPr>
                <w:ilvl w:val="0"/>
                <w:numId w:val="12"/>
              </w:numPr>
              <w:jc w:val="both"/>
              <w:rPr>
                <w:rFonts w:asciiTheme="minorHAnsi" w:hAnsiTheme="minorHAnsi" w:cstheme="minorHAnsi"/>
                <w:sz w:val="22"/>
                <w:szCs w:val="22"/>
              </w:rPr>
            </w:pPr>
            <w:r>
              <w:rPr>
                <w:rFonts w:asciiTheme="minorHAnsi" w:hAnsiTheme="minorHAnsi" w:cstheme="minorHAnsi"/>
                <w:sz w:val="22"/>
                <w:szCs w:val="22"/>
              </w:rPr>
              <w:t>Ability to communicate effectively in English (written/oral)</w:t>
            </w:r>
          </w:p>
          <w:p w14:paraId="0F5A9384" w14:textId="360C630F" w:rsidR="00F47A7B" w:rsidRPr="00350370" w:rsidRDefault="00F47A7B" w:rsidP="00350370">
            <w:pPr>
              <w:numPr>
                <w:ilvl w:val="0"/>
                <w:numId w:val="12"/>
              </w:numPr>
              <w:jc w:val="both"/>
              <w:rPr>
                <w:rFonts w:asciiTheme="minorHAnsi" w:hAnsiTheme="minorHAnsi" w:cstheme="minorHAnsi"/>
                <w:sz w:val="22"/>
                <w:szCs w:val="22"/>
              </w:rPr>
            </w:pPr>
            <w:r w:rsidRPr="00350370">
              <w:rPr>
                <w:rFonts w:asciiTheme="minorHAnsi" w:hAnsiTheme="minorHAnsi" w:cstheme="minorHAnsi"/>
                <w:sz w:val="22"/>
                <w:szCs w:val="22"/>
              </w:rPr>
              <w:t>Knowledge of standard cataloging documentation and procedures.</w:t>
            </w:r>
          </w:p>
          <w:p w14:paraId="0F5A9385" w14:textId="77777777" w:rsidR="00E454C8" w:rsidRPr="00350370" w:rsidRDefault="00E454C8" w:rsidP="00350370">
            <w:pPr>
              <w:numPr>
                <w:ilvl w:val="0"/>
                <w:numId w:val="12"/>
              </w:numPr>
              <w:tabs>
                <w:tab w:val="num" w:pos="720"/>
              </w:tabs>
              <w:rPr>
                <w:rFonts w:asciiTheme="minorHAnsi" w:hAnsiTheme="minorHAnsi" w:cstheme="minorHAnsi"/>
                <w:sz w:val="22"/>
                <w:szCs w:val="22"/>
              </w:rPr>
            </w:pPr>
            <w:r w:rsidRPr="00350370">
              <w:rPr>
                <w:rFonts w:asciiTheme="minorHAnsi" w:hAnsiTheme="minorHAnsi" w:cstheme="minorHAnsi"/>
                <w:sz w:val="22"/>
                <w:szCs w:val="22"/>
              </w:rPr>
              <w:t xml:space="preserve">Ability to maintain a consistent standard of cataloging quality and output. </w:t>
            </w:r>
          </w:p>
          <w:p w14:paraId="0F5A9386" w14:textId="77C090EF" w:rsidR="007976A3" w:rsidRPr="00350370" w:rsidRDefault="00B216D2" w:rsidP="00350370">
            <w:pPr>
              <w:numPr>
                <w:ilvl w:val="0"/>
                <w:numId w:val="12"/>
              </w:numPr>
              <w:jc w:val="both"/>
              <w:rPr>
                <w:rFonts w:asciiTheme="minorHAnsi" w:hAnsiTheme="minorHAnsi" w:cstheme="minorHAnsi"/>
                <w:sz w:val="22"/>
                <w:szCs w:val="22"/>
              </w:rPr>
            </w:pPr>
            <w:r w:rsidRPr="00350370">
              <w:rPr>
                <w:rFonts w:asciiTheme="minorHAnsi" w:hAnsiTheme="minorHAnsi" w:cstheme="minorHAnsi"/>
                <w:sz w:val="22"/>
                <w:szCs w:val="22"/>
              </w:rPr>
              <w:t>K</w:t>
            </w:r>
            <w:r w:rsidR="007976A3" w:rsidRPr="00350370">
              <w:rPr>
                <w:rFonts w:asciiTheme="minorHAnsi" w:hAnsiTheme="minorHAnsi" w:cstheme="minorHAnsi"/>
                <w:sz w:val="22"/>
                <w:szCs w:val="22"/>
              </w:rPr>
              <w:t>nowledge of Integr</w:t>
            </w:r>
            <w:r w:rsidR="00B64122" w:rsidRPr="00350370">
              <w:rPr>
                <w:rFonts w:asciiTheme="minorHAnsi" w:hAnsiTheme="minorHAnsi" w:cstheme="minorHAnsi"/>
                <w:sz w:val="22"/>
                <w:szCs w:val="22"/>
              </w:rPr>
              <w:t>ated Library Software functions.</w:t>
            </w:r>
          </w:p>
          <w:p w14:paraId="0F5A9387" w14:textId="74A4C837" w:rsidR="00B64122" w:rsidRDefault="00B64122" w:rsidP="00350370">
            <w:pPr>
              <w:numPr>
                <w:ilvl w:val="0"/>
                <w:numId w:val="12"/>
              </w:numPr>
              <w:rPr>
                <w:rFonts w:asciiTheme="minorHAnsi" w:hAnsiTheme="minorHAnsi" w:cstheme="minorHAnsi"/>
                <w:sz w:val="22"/>
                <w:szCs w:val="22"/>
              </w:rPr>
            </w:pPr>
            <w:r w:rsidRPr="00350370">
              <w:rPr>
                <w:rFonts w:asciiTheme="minorHAnsi" w:hAnsiTheme="minorHAnsi" w:cstheme="minorHAnsi"/>
                <w:sz w:val="22"/>
                <w:szCs w:val="22"/>
              </w:rPr>
              <w:t xml:space="preserve">Experience with </w:t>
            </w:r>
            <w:r w:rsidR="00F678E5">
              <w:rPr>
                <w:rFonts w:asciiTheme="minorHAnsi" w:hAnsiTheme="minorHAnsi" w:cstheme="minorHAnsi"/>
                <w:sz w:val="22"/>
                <w:szCs w:val="22"/>
              </w:rPr>
              <w:t xml:space="preserve">RDA, </w:t>
            </w:r>
            <w:r w:rsidRPr="00350370">
              <w:rPr>
                <w:rFonts w:asciiTheme="minorHAnsi" w:hAnsiTheme="minorHAnsi" w:cstheme="minorHAnsi"/>
                <w:sz w:val="22"/>
                <w:szCs w:val="22"/>
              </w:rPr>
              <w:t>MARC</w:t>
            </w:r>
            <w:r w:rsidR="00F678E5">
              <w:rPr>
                <w:rFonts w:asciiTheme="minorHAnsi" w:hAnsiTheme="minorHAnsi" w:cstheme="minorHAnsi"/>
                <w:sz w:val="22"/>
                <w:szCs w:val="22"/>
              </w:rPr>
              <w:t>21, AACR2 and DDC.</w:t>
            </w:r>
          </w:p>
          <w:p w14:paraId="70A1D7A5" w14:textId="1AB90109" w:rsidR="00E63084" w:rsidRPr="00350370" w:rsidRDefault="00E63084" w:rsidP="00350370">
            <w:pPr>
              <w:numPr>
                <w:ilvl w:val="0"/>
                <w:numId w:val="12"/>
              </w:numPr>
              <w:rPr>
                <w:rFonts w:asciiTheme="minorHAnsi" w:hAnsiTheme="minorHAnsi" w:cstheme="minorHAnsi"/>
                <w:sz w:val="22"/>
                <w:szCs w:val="22"/>
              </w:rPr>
            </w:pPr>
            <w:r>
              <w:rPr>
                <w:rFonts w:asciiTheme="minorHAnsi" w:hAnsiTheme="minorHAnsi" w:cstheme="minorHAnsi"/>
                <w:sz w:val="22"/>
                <w:szCs w:val="22"/>
              </w:rPr>
              <w:t>Ability to sit for extended periods of time.</w:t>
            </w:r>
          </w:p>
          <w:p w14:paraId="60C40097" w14:textId="77777777" w:rsidR="00901E72" w:rsidRDefault="00350370" w:rsidP="00901E72">
            <w:pPr>
              <w:pStyle w:val="ListParagraph"/>
              <w:numPr>
                <w:ilvl w:val="0"/>
                <w:numId w:val="12"/>
              </w:numPr>
              <w:spacing w:after="160" w:line="259" w:lineRule="auto"/>
              <w:rPr>
                <w:rFonts w:asciiTheme="minorHAnsi" w:hAnsiTheme="minorHAnsi" w:cstheme="minorHAnsi"/>
                <w:sz w:val="22"/>
                <w:szCs w:val="22"/>
              </w:rPr>
            </w:pPr>
            <w:r w:rsidRPr="00350370">
              <w:rPr>
                <w:rFonts w:asciiTheme="minorHAnsi" w:hAnsiTheme="minorHAnsi" w:cstheme="minorHAnsi"/>
                <w:sz w:val="22"/>
                <w:szCs w:val="22"/>
              </w:rPr>
              <w:t>Ability to lift 30 lbs.; unpack, shelve, and shift large quantities of library materials.</w:t>
            </w:r>
          </w:p>
          <w:p w14:paraId="0F5A9389" w14:textId="38DBBBE5" w:rsidR="00F47A7B" w:rsidRPr="00350370" w:rsidRDefault="00F47A7B" w:rsidP="00901E72">
            <w:pPr>
              <w:pStyle w:val="ListParagraph"/>
              <w:numPr>
                <w:ilvl w:val="0"/>
                <w:numId w:val="12"/>
              </w:numPr>
              <w:spacing w:after="160" w:line="259" w:lineRule="auto"/>
              <w:rPr>
                <w:rFonts w:asciiTheme="minorHAnsi" w:hAnsiTheme="minorHAnsi" w:cstheme="minorHAnsi"/>
                <w:sz w:val="22"/>
                <w:szCs w:val="22"/>
              </w:rPr>
            </w:pPr>
            <w:r w:rsidRPr="00350370">
              <w:rPr>
                <w:rFonts w:asciiTheme="minorHAnsi" w:hAnsiTheme="minorHAnsi" w:cstheme="minorHAnsi"/>
                <w:sz w:val="22"/>
                <w:szCs w:val="22"/>
              </w:rPr>
              <w:t xml:space="preserve">Ability to push and pull carts weighing up to </w:t>
            </w:r>
            <w:r w:rsidR="00350370" w:rsidRPr="00350370">
              <w:rPr>
                <w:rFonts w:asciiTheme="minorHAnsi" w:hAnsiTheme="minorHAnsi" w:cstheme="minorHAnsi"/>
                <w:sz w:val="22"/>
                <w:szCs w:val="22"/>
              </w:rPr>
              <w:t>75</w:t>
            </w:r>
            <w:r w:rsidRPr="00350370">
              <w:rPr>
                <w:rFonts w:asciiTheme="minorHAnsi" w:hAnsiTheme="minorHAnsi" w:cstheme="minorHAnsi"/>
                <w:sz w:val="22"/>
                <w:szCs w:val="22"/>
              </w:rPr>
              <w:t xml:space="preserve"> lbs.</w:t>
            </w:r>
          </w:p>
        </w:tc>
      </w:tr>
    </w:tbl>
    <w:p w14:paraId="0F5A938B" w14:textId="77777777" w:rsidR="00F47A7B" w:rsidRPr="00350370" w:rsidRDefault="00F47A7B">
      <w:pPr>
        <w:pStyle w:val="BodyText"/>
        <w:rPr>
          <w:rFonts w:asciiTheme="minorHAnsi" w:hAnsiTheme="minorHAnsi" w:cstheme="minorHAnsi"/>
          <w:szCs w:val="22"/>
        </w:rPr>
      </w:pPr>
    </w:p>
    <w:p w14:paraId="0F5A938C" w14:textId="77777777" w:rsidR="00F47A7B" w:rsidRPr="00350370" w:rsidRDefault="00F47A7B">
      <w:pPr>
        <w:pStyle w:val="BodyText"/>
        <w:rPr>
          <w:rFonts w:asciiTheme="minorHAnsi" w:hAnsiTheme="minorHAnsi" w:cstheme="minorHAnsi"/>
          <w:szCs w:val="22"/>
        </w:rPr>
      </w:pPr>
      <w:r w:rsidRPr="00350370">
        <w:rPr>
          <w:rFonts w:asciiTheme="minorHAnsi" w:hAnsiTheme="minorHAnsi" w:cstheme="minorHAnsi"/>
          <w:b/>
          <w:bCs/>
          <w:szCs w:val="22"/>
          <w:u w:val="single"/>
        </w:rPr>
        <w:t>Physical and Environmental Conditions</w:t>
      </w:r>
      <w:r w:rsidRPr="00350370">
        <w:rPr>
          <w:rFonts w:asciiTheme="minorHAnsi" w:hAnsiTheme="minorHAnsi" w:cstheme="minorHAnsi"/>
          <w:b/>
          <w:bCs/>
          <w:szCs w:val="22"/>
        </w:rPr>
        <w:t>:</w:t>
      </w:r>
    </w:p>
    <w:p w14:paraId="0F5A938D" w14:textId="77777777" w:rsidR="00F47A7B" w:rsidRPr="00350370" w:rsidRDefault="00F47A7B">
      <w:pPr>
        <w:pStyle w:val="BodyText"/>
        <w:rPr>
          <w:rFonts w:asciiTheme="minorHAnsi" w:hAnsiTheme="minorHAnsi" w:cstheme="minorHAnsi"/>
          <w:szCs w:val="22"/>
        </w:rPr>
      </w:pPr>
    </w:p>
    <w:tbl>
      <w:tblPr>
        <w:tblpPr w:leftFromText="180" w:rightFromText="180" w:vertAnchor="text" w:horzAnchor="margin" w:tblpY="16"/>
        <w:tblW w:w="0" w:type="auto"/>
        <w:tblLook w:val="0000" w:firstRow="0" w:lastRow="0" w:firstColumn="0" w:lastColumn="0" w:noHBand="0" w:noVBand="0"/>
      </w:tblPr>
      <w:tblGrid>
        <w:gridCol w:w="8856"/>
      </w:tblGrid>
      <w:tr w:rsidR="00F47A7B" w:rsidRPr="00350370" w14:paraId="0F5A938F" w14:textId="77777777">
        <w:tc>
          <w:tcPr>
            <w:tcW w:w="8856" w:type="dxa"/>
          </w:tcPr>
          <w:p w14:paraId="0F5A938E" w14:textId="77777777" w:rsidR="00F47A7B" w:rsidRPr="00350370" w:rsidRDefault="00F47A7B">
            <w:pPr>
              <w:pStyle w:val="BodyText"/>
              <w:rPr>
                <w:rFonts w:asciiTheme="minorHAnsi" w:hAnsiTheme="minorHAnsi" w:cstheme="minorHAnsi"/>
                <w:szCs w:val="22"/>
              </w:rPr>
            </w:pPr>
            <w:r w:rsidRPr="00350370">
              <w:rPr>
                <w:rFonts w:asciiTheme="minorHAnsi" w:hAnsiTheme="minorHAnsi" w:cstheme="minorHAnsi"/>
                <w:szCs w:val="22"/>
              </w:rPr>
              <w:t>Work typically requires light physical effort in the handling of light materials, boxes or equipment.  Work may occasionally demand strenuous effort in the handling of moderately heavy boxes or materials.  Work may require sitting or standing for extended periods of time.</w:t>
            </w:r>
          </w:p>
        </w:tc>
      </w:tr>
    </w:tbl>
    <w:p w14:paraId="0F5A9390" w14:textId="77777777" w:rsidR="00F47A7B" w:rsidRPr="00350370" w:rsidRDefault="00F47A7B">
      <w:pPr>
        <w:pStyle w:val="BodyText"/>
        <w:rPr>
          <w:rFonts w:asciiTheme="minorHAnsi" w:hAnsiTheme="minorHAnsi" w:cstheme="minorHAnsi"/>
          <w:szCs w:val="22"/>
        </w:rPr>
      </w:pPr>
    </w:p>
    <w:tbl>
      <w:tblPr>
        <w:tblW w:w="0" w:type="auto"/>
        <w:tblLook w:val="0000" w:firstRow="0" w:lastRow="0" w:firstColumn="0" w:lastColumn="0" w:noHBand="0" w:noVBand="0"/>
      </w:tblPr>
      <w:tblGrid>
        <w:gridCol w:w="8856"/>
      </w:tblGrid>
      <w:tr w:rsidR="00F47A7B" w:rsidRPr="00350370" w14:paraId="0F5A9393" w14:textId="77777777">
        <w:tc>
          <w:tcPr>
            <w:tcW w:w="8856" w:type="dxa"/>
          </w:tcPr>
          <w:p w14:paraId="0F5A9391" w14:textId="77777777" w:rsidR="00F47A7B" w:rsidRPr="00350370" w:rsidRDefault="00F47A7B">
            <w:pPr>
              <w:pStyle w:val="BodyText"/>
              <w:rPr>
                <w:rFonts w:asciiTheme="minorHAnsi" w:hAnsiTheme="minorHAnsi" w:cstheme="minorHAnsi"/>
                <w:szCs w:val="22"/>
              </w:rPr>
            </w:pPr>
            <w:r w:rsidRPr="00350370">
              <w:rPr>
                <w:rFonts w:asciiTheme="minorHAnsi" w:hAnsiTheme="minorHAnsi" w:cstheme="minorHAnsi"/>
                <w:szCs w:val="22"/>
              </w:rPr>
              <w:t>The work environment involves everyday risks or discomforts which require normal safety precautions typical of such places as offices, meeting and, training rooms and libraries, e.g., use of safe work place practices with office equipment, avoidance of trips and falls, and observance of fire regulations.</w:t>
            </w:r>
          </w:p>
          <w:p w14:paraId="0F5A9392" w14:textId="77777777" w:rsidR="00F47A7B" w:rsidRPr="00350370" w:rsidRDefault="00F47A7B">
            <w:pPr>
              <w:pStyle w:val="BodyText"/>
              <w:rPr>
                <w:rFonts w:asciiTheme="minorHAnsi" w:hAnsiTheme="minorHAnsi" w:cstheme="minorHAnsi"/>
                <w:szCs w:val="22"/>
              </w:rPr>
            </w:pPr>
          </w:p>
        </w:tc>
      </w:tr>
    </w:tbl>
    <w:p w14:paraId="0F5A9394" w14:textId="77777777" w:rsidR="00F47A7B" w:rsidRPr="00350370" w:rsidRDefault="00F47A7B">
      <w:pPr>
        <w:pStyle w:val="BodyText"/>
        <w:pBdr>
          <w:top w:val="single" w:sz="4" w:space="1" w:color="auto"/>
        </w:pBdr>
        <w:rPr>
          <w:rFonts w:asciiTheme="minorHAnsi" w:hAnsiTheme="minorHAnsi" w:cstheme="minorHAnsi"/>
          <w:szCs w:val="22"/>
        </w:rPr>
      </w:pPr>
    </w:p>
    <w:tbl>
      <w:tblPr>
        <w:tblW w:w="0" w:type="auto"/>
        <w:tblLook w:val="0000" w:firstRow="0" w:lastRow="0" w:firstColumn="0" w:lastColumn="0" w:noHBand="0" w:noVBand="0"/>
      </w:tblPr>
      <w:tblGrid>
        <w:gridCol w:w="8856"/>
      </w:tblGrid>
      <w:tr w:rsidR="00F47A7B" w:rsidRPr="00350370" w14:paraId="0F5A9398" w14:textId="77777777">
        <w:tc>
          <w:tcPr>
            <w:tcW w:w="8856" w:type="dxa"/>
          </w:tcPr>
          <w:p w14:paraId="0F5A9395" w14:textId="77777777" w:rsidR="00F47A7B" w:rsidRPr="00350370" w:rsidRDefault="00F47A7B">
            <w:pPr>
              <w:pStyle w:val="BodyText"/>
              <w:rPr>
                <w:rFonts w:asciiTheme="minorHAnsi" w:hAnsiTheme="minorHAnsi" w:cstheme="minorHAnsi"/>
                <w:szCs w:val="22"/>
              </w:rPr>
            </w:pPr>
            <w:r w:rsidRPr="00350370">
              <w:rPr>
                <w:rFonts w:asciiTheme="minorHAnsi" w:hAnsiTheme="minorHAnsi" w:cstheme="minorHAnsi"/>
                <w:szCs w:val="22"/>
              </w:rPr>
              <w:t>The above job description is not intended as, nor should it be construed as, exhaustive of all responsibilities, skills, efforts, or working conditions associated with this job.</w:t>
            </w:r>
          </w:p>
          <w:p w14:paraId="0F5A9396" w14:textId="77777777" w:rsidR="00F47A7B" w:rsidRPr="00350370" w:rsidRDefault="00F47A7B">
            <w:pPr>
              <w:pStyle w:val="BodyText"/>
              <w:rPr>
                <w:rFonts w:asciiTheme="minorHAnsi" w:hAnsiTheme="minorHAnsi" w:cstheme="minorHAnsi"/>
                <w:szCs w:val="22"/>
              </w:rPr>
            </w:pPr>
          </w:p>
          <w:p w14:paraId="0F5A9397" w14:textId="77777777" w:rsidR="00F47A7B" w:rsidRPr="00350370" w:rsidRDefault="00F47A7B">
            <w:pPr>
              <w:pStyle w:val="BodyText"/>
              <w:rPr>
                <w:rFonts w:asciiTheme="minorHAnsi" w:hAnsiTheme="minorHAnsi" w:cstheme="minorHAnsi"/>
                <w:szCs w:val="22"/>
              </w:rPr>
            </w:pPr>
            <w:r w:rsidRPr="00350370">
              <w:rPr>
                <w:rFonts w:asciiTheme="minorHAnsi" w:hAnsiTheme="minorHAnsi" w:cstheme="minorHAnsi"/>
                <w:szCs w:val="22"/>
              </w:rPr>
              <w:t>Reasonable accommodations may be made to enable qualified individuals with disabilities to perform essential functions of this job.</w:t>
            </w:r>
          </w:p>
        </w:tc>
      </w:tr>
    </w:tbl>
    <w:p w14:paraId="0F5A9399" w14:textId="77777777" w:rsidR="00F47A7B" w:rsidRPr="00350370" w:rsidRDefault="00F47A7B">
      <w:pPr>
        <w:jc w:val="right"/>
        <w:rPr>
          <w:rFonts w:asciiTheme="minorHAnsi" w:hAnsiTheme="minorHAnsi" w:cstheme="minorHAnsi"/>
          <w:sz w:val="22"/>
          <w:szCs w:val="22"/>
        </w:rPr>
      </w:pPr>
    </w:p>
    <w:p w14:paraId="0F5A939A" w14:textId="77777777" w:rsidR="00F47A7B" w:rsidRPr="00350370" w:rsidRDefault="00F47A7B">
      <w:pPr>
        <w:jc w:val="right"/>
        <w:rPr>
          <w:rFonts w:asciiTheme="minorHAnsi" w:hAnsiTheme="minorHAnsi" w:cstheme="minorHAnsi"/>
          <w:sz w:val="22"/>
          <w:szCs w:val="22"/>
        </w:rPr>
      </w:pPr>
    </w:p>
    <w:p w14:paraId="0F5A939B" w14:textId="676CF95B" w:rsidR="00F47A7B" w:rsidRPr="00350370" w:rsidRDefault="00B00859">
      <w:pPr>
        <w:jc w:val="right"/>
        <w:rPr>
          <w:rFonts w:asciiTheme="minorHAnsi" w:hAnsiTheme="minorHAnsi" w:cstheme="minorHAnsi"/>
          <w:sz w:val="22"/>
          <w:szCs w:val="22"/>
        </w:rPr>
      </w:pPr>
      <w:r>
        <w:rPr>
          <w:rFonts w:asciiTheme="minorHAnsi" w:hAnsiTheme="minorHAnsi" w:cstheme="minorHAnsi"/>
          <w:sz w:val="22"/>
          <w:szCs w:val="22"/>
        </w:rPr>
        <w:t>5/19</w:t>
      </w:r>
    </w:p>
    <w:sectPr w:rsidR="00F47A7B" w:rsidRPr="00350370" w:rsidSect="00D81502">
      <w:headerReference w:type="default" r:id="rId8"/>
      <w:pgSz w:w="12240" w:h="15840" w:code="1"/>
      <w:pgMar w:top="720" w:right="1440" w:bottom="72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47AC21" w14:textId="77777777" w:rsidR="00FB6B1F" w:rsidRDefault="00FB6B1F">
      <w:r>
        <w:separator/>
      </w:r>
    </w:p>
  </w:endnote>
  <w:endnote w:type="continuationSeparator" w:id="0">
    <w:p w14:paraId="5C8222A6" w14:textId="77777777" w:rsidR="00FB6B1F" w:rsidRDefault="00FB6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438C47" w14:textId="77777777" w:rsidR="00FB6B1F" w:rsidRDefault="00FB6B1F">
      <w:r>
        <w:separator/>
      </w:r>
    </w:p>
  </w:footnote>
  <w:footnote w:type="continuationSeparator" w:id="0">
    <w:p w14:paraId="32E001B3" w14:textId="77777777" w:rsidR="00FB6B1F" w:rsidRDefault="00FB6B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A93A2" w14:textId="77777777" w:rsidR="00F47A7B" w:rsidRDefault="007E3FCE">
    <w:pPr>
      <w:pStyle w:val="Header"/>
      <w:rPr>
        <w:sz w:val="22"/>
      </w:rPr>
    </w:pPr>
    <w:r>
      <w:rPr>
        <w:rFonts w:cs="Tahoma"/>
        <w:sz w:val="22"/>
      </w:rPr>
      <w:t>Library Assistant II, Cataloging</w:t>
    </w:r>
  </w:p>
  <w:p w14:paraId="0F5A93A3" w14:textId="3EF41C74" w:rsidR="00F47A7B" w:rsidRDefault="00F47A7B">
    <w:pPr>
      <w:pStyle w:val="Header"/>
      <w:rPr>
        <w:sz w:val="22"/>
      </w:rPr>
    </w:pPr>
    <w:r>
      <w:rPr>
        <w:sz w:val="22"/>
      </w:rPr>
      <w:t xml:space="preserve">Page </w:t>
    </w:r>
    <w:r>
      <w:rPr>
        <w:rStyle w:val="PageNumber"/>
        <w:sz w:val="22"/>
      </w:rPr>
      <w:fldChar w:fldCharType="begin"/>
    </w:r>
    <w:r>
      <w:rPr>
        <w:rStyle w:val="PageNumber"/>
        <w:sz w:val="22"/>
      </w:rPr>
      <w:instrText xml:space="preserve"> PAGE </w:instrText>
    </w:r>
    <w:r>
      <w:rPr>
        <w:rStyle w:val="PageNumber"/>
        <w:sz w:val="22"/>
      </w:rPr>
      <w:fldChar w:fldCharType="separate"/>
    </w:r>
    <w:r w:rsidR="006046BC">
      <w:rPr>
        <w:rStyle w:val="PageNumber"/>
        <w:noProof/>
        <w:sz w:val="22"/>
      </w:rPr>
      <w:t>2</w:t>
    </w:r>
    <w:r>
      <w:rPr>
        <w:rStyle w:val="PageNumber"/>
        <w:sz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61D40"/>
    <w:multiLevelType w:val="hybridMultilevel"/>
    <w:tmpl w:val="8F8C8D7E"/>
    <w:lvl w:ilvl="0" w:tplc="C278FA50">
      <w:start w:val="1"/>
      <w:numFmt w:val="bullet"/>
      <w:lvlText w:val=""/>
      <w:lvlJc w:val="left"/>
      <w:pPr>
        <w:tabs>
          <w:tab w:val="num" w:pos="720"/>
        </w:tabs>
        <w:ind w:left="720" w:hanging="360"/>
      </w:pPr>
      <w:rPr>
        <w:rFonts w:ascii="Symbol" w:hAnsi="Symbol" w:hint="default"/>
      </w:rPr>
    </w:lvl>
    <w:lvl w:ilvl="1" w:tplc="BB400780">
      <w:start w:val="1"/>
      <w:numFmt w:val="bullet"/>
      <w:lvlText w:val="-"/>
      <w:lvlJc w:val="left"/>
      <w:pPr>
        <w:tabs>
          <w:tab w:val="num" w:pos="1440"/>
        </w:tabs>
        <w:ind w:left="1440" w:hanging="360"/>
      </w:pPr>
      <w:rPr>
        <w:rFonts w:hAnsi="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3F223C"/>
    <w:multiLevelType w:val="hybridMultilevel"/>
    <w:tmpl w:val="1FCAE6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1B0A1C"/>
    <w:multiLevelType w:val="hybridMultilevel"/>
    <w:tmpl w:val="081089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15F7583"/>
    <w:multiLevelType w:val="hybridMultilevel"/>
    <w:tmpl w:val="DF66FC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275628"/>
    <w:multiLevelType w:val="hybridMultilevel"/>
    <w:tmpl w:val="058E5274"/>
    <w:lvl w:ilvl="0" w:tplc="09F6890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E634B7"/>
    <w:multiLevelType w:val="hybridMultilevel"/>
    <w:tmpl w:val="07D4CACC"/>
    <w:lvl w:ilvl="0" w:tplc="008C546A">
      <w:start w:val="1"/>
      <w:numFmt w:val="decimal"/>
      <w:lvlText w:val="%1."/>
      <w:lvlJc w:val="left"/>
      <w:pPr>
        <w:tabs>
          <w:tab w:val="num" w:pos="360"/>
        </w:tabs>
        <w:ind w:left="360" w:hanging="360"/>
      </w:pPr>
      <w:rPr>
        <w:color w:val="auto"/>
      </w:rPr>
    </w:lvl>
    <w:lvl w:ilvl="1" w:tplc="6A1AF652">
      <w:start w:val="1"/>
      <w:numFmt w:val="lowerLetter"/>
      <w:lvlText w:val="%2."/>
      <w:lvlJc w:val="left"/>
      <w:pPr>
        <w:tabs>
          <w:tab w:val="num" w:pos="1080"/>
        </w:tabs>
        <w:ind w:left="1080" w:hanging="360"/>
      </w:pPr>
      <w:rPr>
        <w:rFonts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0573AEC"/>
    <w:multiLevelType w:val="hybridMultilevel"/>
    <w:tmpl w:val="4BC4245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3D702A26"/>
    <w:multiLevelType w:val="hybridMultilevel"/>
    <w:tmpl w:val="70E22318"/>
    <w:lvl w:ilvl="0" w:tplc="0409000F">
      <w:start w:val="1"/>
      <w:numFmt w:val="decimal"/>
      <w:lvlText w:val="%1."/>
      <w:lvlJc w:val="left"/>
      <w:pPr>
        <w:tabs>
          <w:tab w:val="num" w:pos="360"/>
        </w:tabs>
        <w:ind w:left="36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F362AC9"/>
    <w:multiLevelType w:val="hybridMultilevel"/>
    <w:tmpl w:val="2DE07A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1192CBE"/>
    <w:multiLevelType w:val="hybridMultilevel"/>
    <w:tmpl w:val="70E223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21021EE"/>
    <w:multiLevelType w:val="hybridMultilevel"/>
    <w:tmpl w:val="BD6A37C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43B8386F"/>
    <w:multiLevelType w:val="hybridMultilevel"/>
    <w:tmpl w:val="6AEA338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06151D9"/>
    <w:multiLevelType w:val="hybridMultilevel"/>
    <w:tmpl w:val="96D63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E326D4"/>
    <w:multiLevelType w:val="hybridMultilevel"/>
    <w:tmpl w:val="F11AF22C"/>
    <w:lvl w:ilvl="0" w:tplc="0409000F">
      <w:start w:val="1"/>
      <w:numFmt w:val="decimal"/>
      <w:lvlText w:val="%1."/>
      <w:lvlJc w:val="left"/>
      <w:pPr>
        <w:tabs>
          <w:tab w:val="num" w:pos="360"/>
        </w:tabs>
        <w:ind w:left="36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C847FC7"/>
    <w:multiLevelType w:val="hybridMultilevel"/>
    <w:tmpl w:val="B1FEE5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D9738C1"/>
    <w:multiLevelType w:val="hybridMultilevel"/>
    <w:tmpl w:val="F11AF22C"/>
    <w:lvl w:ilvl="0" w:tplc="C278FA5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15A776A"/>
    <w:multiLevelType w:val="hybridMultilevel"/>
    <w:tmpl w:val="BBE244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6C72F3C"/>
    <w:multiLevelType w:val="hybridMultilevel"/>
    <w:tmpl w:val="ABB602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2360EE"/>
    <w:multiLevelType w:val="hybridMultilevel"/>
    <w:tmpl w:val="F11AF22C"/>
    <w:lvl w:ilvl="0" w:tplc="0409000F">
      <w:start w:val="1"/>
      <w:numFmt w:val="decimal"/>
      <w:lvlText w:val="%1."/>
      <w:lvlJc w:val="left"/>
      <w:pPr>
        <w:tabs>
          <w:tab w:val="num" w:pos="360"/>
        </w:tabs>
        <w:ind w:left="36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C407857"/>
    <w:multiLevelType w:val="hybridMultilevel"/>
    <w:tmpl w:val="0AE4294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15"/>
  </w:num>
  <w:num w:numId="3">
    <w:abstractNumId w:val="11"/>
  </w:num>
  <w:num w:numId="4">
    <w:abstractNumId w:val="16"/>
  </w:num>
  <w:num w:numId="5">
    <w:abstractNumId w:val="8"/>
  </w:num>
  <w:num w:numId="6">
    <w:abstractNumId w:val="9"/>
  </w:num>
  <w:num w:numId="7">
    <w:abstractNumId w:val="14"/>
  </w:num>
  <w:num w:numId="8">
    <w:abstractNumId w:val="1"/>
  </w:num>
  <w:num w:numId="9">
    <w:abstractNumId w:val="3"/>
  </w:num>
  <w:num w:numId="10">
    <w:abstractNumId w:val="6"/>
  </w:num>
  <w:num w:numId="11">
    <w:abstractNumId w:val="10"/>
  </w:num>
  <w:num w:numId="12">
    <w:abstractNumId w:val="7"/>
  </w:num>
  <w:num w:numId="13">
    <w:abstractNumId w:val="5"/>
  </w:num>
  <w:num w:numId="14">
    <w:abstractNumId w:val="19"/>
  </w:num>
  <w:num w:numId="15">
    <w:abstractNumId w:val="18"/>
  </w:num>
  <w:num w:numId="16">
    <w:abstractNumId w:val="13"/>
  </w:num>
  <w:num w:numId="17">
    <w:abstractNumId w:val="4"/>
  </w:num>
  <w:num w:numId="18">
    <w:abstractNumId w:val="17"/>
  </w:num>
  <w:num w:numId="19">
    <w:abstractNumId w:val="2"/>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B0A"/>
    <w:rsid w:val="0003519A"/>
    <w:rsid w:val="0003628D"/>
    <w:rsid w:val="000D4245"/>
    <w:rsid w:val="000E3A94"/>
    <w:rsid w:val="00170097"/>
    <w:rsid w:val="001B6601"/>
    <w:rsid w:val="00223BF7"/>
    <w:rsid w:val="002451A9"/>
    <w:rsid w:val="002A39C4"/>
    <w:rsid w:val="002A62FD"/>
    <w:rsid w:val="00350370"/>
    <w:rsid w:val="00383EEC"/>
    <w:rsid w:val="003E0E67"/>
    <w:rsid w:val="003E43BF"/>
    <w:rsid w:val="00427575"/>
    <w:rsid w:val="00431E0D"/>
    <w:rsid w:val="00442400"/>
    <w:rsid w:val="004729B1"/>
    <w:rsid w:val="00541D50"/>
    <w:rsid w:val="00572D82"/>
    <w:rsid w:val="005B265B"/>
    <w:rsid w:val="006046BC"/>
    <w:rsid w:val="006F1151"/>
    <w:rsid w:val="007400BB"/>
    <w:rsid w:val="007976A3"/>
    <w:rsid w:val="007C7A81"/>
    <w:rsid w:val="007E3FCE"/>
    <w:rsid w:val="008006F5"/>
    <w:rsid w:val="008056D7"/>
    <w:rsid w:val="008600D8"/>
    <w:rsid w:val="008710DC"/>
    <w:rsid w:val="008771DC"/>
    <w:rsid w:val="008E0161"/>
    <w:rsid w:val="00901E72"/>
    <w:rsid w:val="00923E7A"/>
    <w:rsid w:val="009A05A9"/>
    <w:rsid w:val="009A525D"/>
    <w:rsid w:val="009C36C1"/>
    <w:rsid w:val="009F334F"/>
    <w:rsid w:val="00A0690D"/>
    <w:rsid w:val="00A31A11"/>
    <w:rsid w:val="00A5415D"/>
    <w:rsid w:val="00A64B04"/>
    <w:rsid w:val="00A85730"/>
    <w:rsid w:val="00AE3C51"/>
    <w:rsid w:val="00AF0400"/>
    <w:rsid w:val="00B00859"/>
    <w:rsid w:val="00B05D95"/>
    <w:rsid w:val="00B216D2"/>
    <w:rsid w:val="00B261A4"/>
    <w:rsid w:val="00B45104"/>
    <w:rsid w:val="00B64122"/>
    <w:rsid w:val="00B93B0A"/>
    <w:rsid w:val="00C02AB6"/>
    <w:rsid w:val="00C74BEC"/>
    <w:rsid w:val="00C76034"/>
    <w:rsid w:val="00CC02CE"/>
    <w:rsid w:val="00D04CD4"/>
    <w:rsid w:val="00D06219"/>
    <w:rsid w:val="00D23CB6"/>
    <w:rsid w:val="00D56020"/>
    <w:rsid w:val="00D81502"/>
    <w:rsid w:val="00E33B11"/>
    <w:rsid w:val="00E454C8"/>
    <w:rsid w:val="00E63084"/>
    <w:rsid w:val="00E65526"/>
    <w:rsid w:val="00EA549A"/>
    <w:rsid w:val="00EC23E5"/>
    <w:rsid w:val="00EF128C"/>
    <w:rsid w:val="00EF71AC"/>
    <w:rsid w:val="00F00F57"/>
    <w:rsid w:val="00F12979"/>
    <w:rsid w:val="00F427AD"/>
    <w:rsid w:val="00F47A7B"/>
    <w:rsid w:val="00F57FCA"/>
    <w:rsid w:val="00F678E5"/>
    <w:rsid w:val="00FA4AC2"/>
    <w:rsid w:val="00FB6B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F5A9340"/>
  <w15:docId w15:val="{4154BE28-8B76-4EE6-AAB2-C47471A61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rFonts w:ascii="Arial Black" w:hAnsi="Arial Black"/>
      <w:sz w:val="24"/>
    </w:rPr>
  </w:style>
  <w:style w:type="paragraph" w:styleId="Heading2">
    <w:name w:val="heading 2"/>
    <w:basedOn w:val="Normal"/>
    <w:next w:val="Normal"/>
    <w:qFormat/>
    <w:pPr>
      <w:keepNext/>
      <w:outlineLvl w:val="1"/>
    </w:pPr>
    <w:rPr>
      <w:rFonts w:ascii="Arial Black" w:hAnsi="Arial Black"/>
      <w:u w:val="single"/>
    </w:rPr>
  </w:style>
  <w:style w:type="paragraph" w:styleId="Heading3">
    <w:name w:val="heading 3"/>
    <w:basedOn w:val="Normal"/>
    <w:next w:val="Normal"/>
    <w:qFormat/>
    <w:pPr>
      <w:keepNext/>
      <w:outlineLvl w:val="2"/>
    </w:pPr>
    <w:rPr>
      <w:rFonts w:ascii="Tahoma" w:hAnsi="Tahoma" w:cs="Tahoma"/>
      <w:color w:val="FF0000"/>
      <w:sz w:val="22"/>
      <w:u w:val="single"/>
    </w:rPr>
  </w:style>
  <w:style w:type="paragraph" w:styleId="Heading4">
    <w:name w:val="heading 4"/>
    <w:basedOn w:val="Normal"/>
    <w:next w:val="Normal"/>
    <w:qFormat/>
    <w:pPr>
      <w:keepNext/>
      <w:spacing w:line="480" w:lineRule="auto"/>
      <w:jc w:val="right"/>
      <w:outlineLvl w:val="3"/>
    </w:pPr>
    <w:rPr>
      <w:rFonts w:ascii="Tahoma" w:hAnsi="Tahoma" w:cs="Tahoma"/>
      <w:b/>
      <w:bCs/>
      <w:sz w:val="34"/>
    </w:rPr>
  </w:style>
  <w:style w:type="paragraph" w:styleId="Heading5">
    <w:name w:val="heading 5"/>
    <w:basedOn w:val="Normal"/>
    <w:next w:val="Normal"/>
    <w:qFormat/>
    <w:pPr>
      <w:keepNext/>
      <w:outlineLvl w:val="4"/>
    </w:pPr>
    <w:rPr>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Tahoma" w:hAnsi="Tahoma" w:cs="Tahoma"/>
      <w:sz w:val="22"/>
    </w:rPr>
  </w:style>
  <w:style w:type="paragraph" w:styleId="BodyText2">
    <w:name w:val="Body Text 2"/>
    <w:basedOn w:val="Normal"/>
    <w:semiHidden/>
    <w:rPr>
      <w:rFonts w:cs="Tahoma"/>
      <w:color w:val="0000FF"/>
      <w:sz w:val="22"/>
    </w:rPr>
  </w:style>
  <w:style w:type="paragraph" w:styleId="Caption">
    <w:name w:val="caption"/>
    <w:basedOn w:val="Normal"/>
    <w:next w:val="Normal"/>
    <w:qFormat/>
    <w:rPr>
      <w:rFonts w:cs="Tahoma"/>
      <w:b/>
      <w:bCs/>
      <w:sz w:val="18"/>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NormalWeb">
    <w:name w:val="Normal (Web)"/>
    <w:basedOn w:val="Normal"/>
    <w:uiPriority w:val="99"/>
    <w:unhideWhenUsed/>
    <w:rsid w:val="00B45104"/>
    <w:pPr>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5B265B"/>
    <w:rPr>
      <w:rFonts w:ascii="Tahoma" w:hAnsi="Tahoma" w:cs="Tahoma"/>
      <w:sz w:val="16"/>
      <w:szCs w:val="16"/>
    </w:rPr>
  </w:style>
  <w:style w:type="character" w:customStyle="1" w:styleId="BalloonTextChar">
    <w:name w:val="Balloon Text Char"/>
    <w:basedOn w:val="DefaultParagraphFont"/>
    <w:link w:val="BalloonText"/>
    <w:uiPriority w:val="99"/>
    <w:semiHidden/>
    <w:rsid w:val="005B265B"/>
    <w:rPr>
      <w:rFonts w:ascii="Tahoma" w:hAnsi="Tahoma" w:cs="Tahoma"/>
      <w:sz w:val="16"/>
      <w:szCs w:val="16"/>
    </w:rPr>
  </w:style>
  <w:style w:type="paragraph" w:styleId="ListParagraph">
    <w:name w:val="List Paragraph"/>
    <w:basedOn w:val="Normal"/>
    <w:uiPriority w:val="34"/>
    <w:qFormat/>
    <w:rsid w:val="007C7A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683</Words>
  <Characters>4033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Library System of Lancaster County</vt:lpstr>
    </vt:vector>
  </TitlesOfParts>
  <Company>library</Company>
  <LinksUpToDate>false</LinksUpToDate>
  <CharactersWithSpaces>4707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Library System of Lancaster County</dc:title>
  <dc:creator>Customer</dc:creator>
  <cp:lastModifiedBy>Stephanie Zimmerman</cp:lastModifiedBy>
  <cp:revision>3</cp:revision>
  <cp:lastPrinted>2019-08-19T15:09:00Z</cp:lastPrinted>
  <dcterms:created xsi:type="dcterms:W3CDTF">2019-08-23T14:40:00Z</dcterms:created>
  <dcterms:modified xsi:type="dcterms:W3CDTF">2019-08-23T14:42:00Z</dcterms:modified>
</cp:coreProperties>
</file>